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137AD" w14:textId="77777777" w:rsidR="00291091" w:rsidRPr="006D76D4" w:rsidRDefault="000D378E" w:rsidP="000D378E">
      <w:pPr>
        <w:spacing w:after="0" w:line="240" w:lineRule="auto"/>
        <w:jc w:val="center"/>
        <w:rPr>
          <w:b/>
          <w:sz w:val="32"/>
          <w:szCs w:val="32"/>
        </w:rPr>
      </w:pPr>
      <w:r>
        <w:rPr>
          <w:b/>
          <w:sz w:val="32"/>
          <w:szCs w:val="32"/>
        </w:rPr>
        <w:t>Section 504</w:t>
      </w:r>
      <w:r w:rsidR="00F51D85" w:rsidRPr="006D76D4">
        <w:rPr>
          <w:b/>
          <w:sz w:val="32"/>
          <w:szCs w:val="32"/>
        </w:rPr>
        <w:t xml:space="preserve">: Improving </w:t>
      </w:r>
      <w:r w:rsidR="00957E3F" w:rsidRPr="006D76D4">
        <w:rPr>
          <w:b/>
          <w:sz w:val="32"/>
          <w:szCs w:val="32"/>
        </w:rPr>
        <w:t>Current R</w:t>
      </w:r>
      <w:r w:rsidR="00F51D85" w:rsidRPr="006D76D4">
        <w:rPr>
          <w:b/>
          <w:sz w:val="32"/>
          <w:szCs w:val="32"/>
        </w:rPr>
        <w:t>egulations</w:t>
      </w:r>
    </w:p>
    <w:p w14:paraId="5601D518" w14:textId="77777777" w:rsidR="006D76D4" w:rsidRDefault="006D76D4" w:rsidP="000D378E">
      <w:pPr>
        <w:spacing w:after="0" w:line="240" w:lineRule="auto"/>
        <w:rPr>
          <w:sz w:val="24"/>
          <w:szCs w:val="24"/>
        </w:rPr>
      </w:pPr>
    </w:p>
    <w:p w14:paraId="1F58CD44" w14:textId="77777777" w:rsidR="007C2615" w:rsidRPr="006D76D4" w:rsidRDefault="006D76D4" w:rsidP="000D378E">
      <w:pPr>
        <w:spacing w:after="0" w:line="240" w:lineRule="auto"/>
        <w:rPr>
          <w:sz w:val="24"/>
          <w:szCs w:val="24"/>
        </w:rPr>
      </w:pPr>
      <w:r w:rsidRPr="006D76D4">
        <w:rPr>
          <w:sz w:val="24"/>
          <w:szCs w:val="24"/>
        </w:rPr>
        <w:t xml:space="preserve">The U.S. Department of Education’s Office for Civil Rights has announced that it intends to propose amendments to its regulations under Section 504 of the Rehabilitation Act of 1973, the landmark disability civil rights law. The Department is seeking suggestions from the public to help identify proposals that will best improve current regulations at 34 C.F.R. pt.104. Interested parties may go to </w:t>
      </w:r>
      <w:hyperlink r:id="rId7" w:history="1">
        <w:r w:rsidRPr="00E8164F">
          <w:rPr>
            <w:rStyle w:val="Hyperlink"/>
            <w:sz w:val="24"/>
            <w:szCs w:val="24"/>
          </w:rPr>
          <w:t>www.ed.gov/policy/rights/reg/ocr/</w:t>
        </w:r>
      </w:hyperlink>
      <w:r>
        <w:rPr>
          <w:sz w:val="24"/>
          <w:szCs w:val="24"/>
        </w:rPr>
        <w:t xml:space="preserve"> </w:t>
      </w:r>
      <w:r w:rsidRPr="006D76D4">
        <w:rPr>
          <w:sz w:val="24"/>
          <w:szCs w:val="24"/>
        </w:rPr>
        <w:t>to submit suggestions.</w:t>
      </w:r>
      <w:r w:rsidR="007C2615">
        <w:rPr>
          <w:sz w:val="24"/>
          <w:szCs w:val="24"/>
        </w:rPr>
        <w:t xml:space="preserve"> This document provides resources helpful </w:t>
      </w:r>
      <w:r w:rsidR="003F41F2">
        <w:rPr>
          <w:sz w:val="24"/>
          <w:szCs w:val="24"/>
        </w:rPr>
        <w:t xml:space="preserve">in preparing suggestions to OCR focused primarily on </w:t>
      </w:r>
      <w:r w:rsidR="00D61AE2">
        <w:rPr>
          <w:sz w:val="24"/>
          <w:szCs w:val="24"/>
        </w:rPr>
        <w:t xml:space="preserve">CFR Part 104 </w:t>
      </w:r>
      <w:r w:rsidR="003F41F2">
        <w:rPr>
          <w:sz w:val="24"/>
          <w:szCs w:val="24"/>
        </w:rPr>
        <w:t xml:space="preserve">Subpart D – Preschool, Elementary, and Secondary Education. </w:t>
      </w:r>
    </w:p>
    <w:p w14:paraId="2CC7717C" w14:textId="77777777" w:rsidR="000D378E" w:rsidRDefault="000D378E" w:rsidP="000D378E">
      <w:pPr>
        <w:spacing w:after="0" w:line="240" w:lineRule="auto"/>
        <w:rPr>
          <w:b/>
          <w:sz w:val="28"/>
          <w:szCs w:val="28"/>
        </w:rPr>
      </w:pPr>
    </w:p>
    <w:p w14:paraId="7A597C55" w14:textId="77777777" w:rsidR="00015CC6" w:rsidRPr="001507FF" w:rsidRDefault="002E4E6C" w:rsidP="000D378E">
      <w:pPr>
        <w:spacing w:after="0" w:line="240" w:lineRule="auto"/>
        <w:rPr>
          <w:b/>
          <w:sz w:val="28"/>
          <w:szCs w:val="28"/>
        </w:rPr>
      </w:pPr>
      <w:r w:rsidRPr="001507FF">
        <w:rPr>
          <w:b/>
          <w:sz w:val="28"/>
          <w:szCs w:val="28"/>
        </w:rPr>
        <w:t>Prim</w:t>
      </w:r>
      <w:r w:rsidR="00015CC6" w:rsidRPr="001507FF">
        <w:rPr>
          <w:b/>
          <w:sz w:val="28"/>
          <w:szCs w:val="28"/>
        </w:rPr>
        <w:t>ary Resource document</w:t>
      </w:r>
      <w:r w:rsidR="000D378E">
        <w:rPr>
          <w:b/>
          <w:sz w:val="28"/>
          <w:szCs w:val="28"/>
        </w:rPr>
        <w:t>s</w:t>
      </w:r>
      <w:r w:rsidR="00015CC6" w:rsidRPr="001507FF">
        <w:rPr>
          <w:b/>
          <w:sz w:val="28"/>
          <w:szCs w:val="28"/>
        </w:rPr>
        <w:t>:</w:t>
      </w:r>
    </w:p>
    <w:p w14:paraId="5603C45C" w14:textId="77777777" w:rsidR="00015CC6" w:rsidRDefault="00015CC6" w:rsidP="000D378E">
      <w:pPr>
        <w:pStyle w:val="ListParagraph"/>
        <w:numPr>
          <w:ilvl w:val="0"/>
          <w:numId w:val="3"/>
        </w:numPr>
        <w:spacing w:after="0" w:line="240" w:lineRule="auto"/>
        <w:rPr>
          <w:sz w:val="24"/>
          <w:szCs w:val="24"/>
        </w:rPr>
      </w:pPr>
      <w:r w:rsidRPr="00015CC6">
        <w:rPr>
          <w:b/>
          <w:sz w:val="24"/>
          <w:szCs w:val="24"/>
        </w:rPr>
        <w:t>Disability Discrimination – OCR FAQ</w:t>
      </w:r>
      <w:r w:rsidRPr="00015CC6">
        <w:rPr>
          <w:b/>
          <w:sz w:val="24"/>
          <w:szCs w:val="24"/>
        </w:rPr>
        <w:br/>
      </w:r>
      <w:hyperlink r:id="rId8" w:history="1">
        <w:r w:rsidRPr="00E8164F">
          <w:rPr>
            <w:rStyle w:val="Hyperlink"/>
            <w:sz w:val="24"/>
            <w:szCs w:val="24"/>
          </w:rPr>
          <w:t>https://www2.ed.gov/about/offices/list/ocr/frontpage/faq/disability.html</w:t>
        </w:r>
      </w:hyperlink>
    </w:p>
    <w:p w14:paraId="6990E472" w14:textId="77777777" w:rsidR="002972AB" w:rsidRPr="002972AB" w:rsidRDefault="002E4E6C" w:rsidP="000D378E">
      <w:pPr>
        <w:pStyle w:val="ListParagraph"/>
        <w:numPr>
          <w:ilvl w:val="0"/>
          <w:numId w:val="3"/>
        </w:numPr>
        <w:spacing w:after="0" w:line="240" w:lineRule="auto"/>
        <w:rPr>
          <w:sz w:val="24"/>
          <w:szCs w:val="24"/>
        </w:rPr>
      </w:pPr>
      <w:r w:rsidRPr="00015CC6">
        <w:rPr>
          <w:b/>
          <w:sz w:val="24"/>
          <w:szCs w:val="24"/>
        </w:rPr>
        <w:t>Parent and Educator Resource Guide to Section 504 in Public Elementary and Secondary Schools</w:t>
      </w:r>
      <w:r w:rsidRPr="00015CC6">
        <w:rPr>
          <w:sz w:val="24"/>
          <w:szCs w:val="24"/>
        </w:rPr>
        <w:br/>
      </w:r>
      <w:hyperlink r:id="rId9" w:history="1">
        <w:r w:rsidRPr="00015CC6">
          <w:rPr>
            <w:rStyle w:val="Hyperlink"/>
            <w:sz w:val="24"/>
            <w:szCs w:val="24"/>
          </w:rPr>
          <w:t>https://www2.ed.gov/about/offices/list/ocr/docs/504-resource-guide-201612.pdf</w:t>
        </w:r>
      </w:hyperlink>
    </w:p>
    <w:p w14:paraId="7698E03F" w14:textId="77777777" w:rsidR="002972AB" w:rsidRPr="002972AB" w:rsidRDefault="002972AB" w:rsidP="000D378E">
      <w:pPr>
        <w:pStyle w:val="ListParagraph"/>
        <w:numPr>
          <w:ilvl w:val="0"/>
          <w:numId w:val="3"/>
        </w:numPr>
        <w:spacing w:after="0" w:line="240" w:lineRule="auto"/>
        <w:rPr>
          <w:sz w:val="24"/>
          <w:szCs w:val="24"/>
        </w:rPr>
      </w:pPr>
      <w:r w:rsidRPr="002972AB">
        <w:rPr>
          <w:b/>
          <w:sz w:val="24"/>
          <w:szCs w:val="24"/>
        </w:rPr>
        <w:fldChar w:fldCharType="begin"/>
      </w:r>
      <w:r w:rsidRPr="002972AB">
        <w:rPr>
          <w:sz w:val="24"/>
          <w:szCs w:val="24"/>
        </w:rPr>
        <w:instrText xml:space="preserve"> SEQ CHAPTER \h \r 1</w:instrText>
      </w:r>
      <w:r w:rsidRPr="002972AB">
        <w:rPr>
          <w:sz w:val="24"/>
          <w:szCs w:val="24"/>
        </w:rPr>
        <w:fldChar w:fldCharType="end"/>
      </w:r>
      <w:r w:rsidRPr="002972AB">
        <w:rPr>
          <w:b/>
          <w:smallCaps/>
          <w:sz w:val="24"/>
          <w:szCs w:val="24"/>
        </w:rPr>
        <w:t>Obligations Of School Districts Under Section 504 Of The Rehabilitation Act Of 1973 With Updates On The ADA Amendments Act, Ronald M. Hager, National Disability Rights Network, July 2011</w:t>
      </w:r>
      <w:r>
        <w:rPr>
          <w:b/>
          <w:smallCaps/>
          <w:sz w:val="24"/>
          <w:szCs w:val="24"/>
        </w:rPr>
        <w:br/>
      </w:r>
      <w:hyperlink r:id="rId10" w:history="1">
        <w:r w:rsidRPr="00E8164F">
          <w:rPr>
            <w:rStyle w:val="Hyperlink"/>
            <w:sz w:val="24"/>
            <w:szCs w:val="24"/>
          </w:rPr>
          <w:t>https://www.advocacyinstitute.org/academy/Dec11504/504FactSheetTASC2011.pdf</w:t>
        </w:r>
      </w:hyperlink>
      <w:r>
        <w:rPr>
          <w:sz w:val="24"/>
          <w:szCs w:val="24"/>
        </w:rPr>
        <w:t xml:space="preserve"> </w:t>
      </w:r>
    </w:p>
    <w:p w14:paraId="61DFD43C" w14:textId="77777777" w:rsidR="002E4E6C" w:rsidRDefault="002E4E6C" w:rsidP="000D378E">
      <w:pPr>
        <w:pStyle w:val="ListParagraph"/>
        <w:spacing w:after="0" w:line="240" w:lineRule="auto"/>
        <w:rPr>
          <w:sz w:val="24"/>
          <w:szCs w:val="24"/>
        </w:rPr>
      </w:pPr>
    </w:p>
    <w:p w14:paraId="62DDEBAB" w14:textId="77777777" w:rsidR="00015CC6" w:rsidRPr="001507FF" w:rsidRDefault="00015CC6" w:rsidP="000D378E">
      <w:pPr>
        <w:spacing w:after="0" w:line="240" w:lineRule="auto"/>
        <w:rPr>
          <w:b/>
          <w:sz w:val="28"/>
          <w:szCs w:val="28"/>
        </w:rPr>
      </w:pPr>
      <w:r w:rsidRPr="001507FF">
        <w:rPr>
          <w:b/>
          <w:sz w:val="28"/>
          <w:szCs w:val="28"/>
        </w:rPr>
        <w:t>Issues addressed in Q&amp;A</w:t>
      </w:r>
      <w:r w:rsidR="00957E3F" w:rsidRPr="001507FF">
        <w:rPr>
          <w:b/>
          <w:sz w:val="28"/>
          <w:szCs w:val="28"/>
        </w:rPr>
        <w:t>s</w:t>
      </w:r>
      <w:r w:rsidR="00476226">
        <w:rPr>
          <w:b/>
          <w:sz w:val="28"/>
          <w:szCs w:val="28"/>
        </w:rPr>
        <w:t>, Dear Colleague Letter</w:t>
      </w:r>
      <w:r w:rsidRPr="001507FF">
        <w:rPr>
          <w:b/>
          <w:sz w:val="28"/>
          <w:szCs w:val="28"/>
        </w:rPr>
        <w:t>s</w:t>
      </w:r>
      <w:r w:rsidR="00957E3F" w:rsidRPr="001507FF">
        <w:rPr>
          <w:b/>
          <w:sz w:val="28"/>
          <w:szCs w:val="28"/>
        </w:rPr>
        <w:t>, Case Resolutions</w:t>
      </w:r>
      <w:r w:rsidRPr="001507FF">
        <w:rPr>
          <w:b/>
          <w:sz w:val="28"/>
          <w:szCs w:val="28"/>
        </w:rPr>
        <w:t>:</w:t>
      </w:r>
      <w:r w:rsidR="001507FF" w:rsidRPr="001507FF">
        <w:rPr>
          <w:b/>
          <w:sz w:val="28"/>
          <w:szCs w:val="28"/>
        </w:rPr>
        <w:t xml:space="preserve"> </w:t>
      </w:r>
    </w:p>
    <w:p w14:paraId="76A6F235" w14:textId="77777777" w:rsidR="000D378E" w:rsidRDefault="000D378E" w:rsidP="000D378E">
      <w:pPr>
        <w:pStyle w:val="ListParagraph"/>
        <w:spacing w:after="0" w:line="240" w:lineRule="auto"/>
        <w:ind w:left="0"/>
        <w:rPr>
          <w:b/>
          <w:sz w:val="24"/>
          <w:szCs w:val="24"/>
        </w:rPr>
      </w:pPr>
    </w:p>
    <w:p w14:paraId="7DA6DB74" w14:textId="77777777" w:rsidR="00D5334D" w:rsidRPr="00D5334D" w:rsidRDefault="00D5334D" w:rsidP="000D378E">
      <w:pPr>
        <w:pStyle w:val="ListParagraph"/>
        <w:spacing w:after="0" w:line="240" w:lineRule="auto"/>
        <w:ind w:left="0"/>
        <w:rPr>
          <w:b/>
          <w:sz w:val="24"/>
          <w:szCs w:val="24"/>
        </w:rPr>
      </w:pPr>
      <w:r w:rsidRPr="00D5334D">
        <w:rPr>
          <w:b/>
          <w:sz w:val="24"/>
          <w:szCs w:val="24"/>
        </w:rPr>
        <w:t>Covered Entities</w:t>
      </w:r>
      <w:r>
        <w:rPr>
          <w:b/>
          <w:sz w:val="24"/>
          <w:szCs w:val="24"/>
        </w:rPr>
        <w:t xml:space="preserve"> (who must comply)</w:t>
      </w:r>
    </w:p>
    <w:p w14:paraId="053DE941" w14:textId="77777777" w:rsidR="00D5334D" w:rsidRPr="00D5334D" w:rsidRDefault="00D5334D" w:rsidP="000D378E">
      <w:pPr>
        <w:pStyle w:val="ListParagraph"/>
        <w:spacing w:after="0" w:line="240" w:lineRule="auto"/>
        <w:ind w:left="0"/>
        <w:rPr>
          <w:sz w:val="24"/>
          <w:szCs w:val="24"/>
        </w:rPr>
      </w:pPr>
    </w:p>
    <w:p w14:paraId="332A1CAF" w14:textId="77777777" w:rsidR="00D5334D" w:rsidRDefault="00D5334D" w:rsidP="000D378E">
      <w:pPr>
        <w:pStyle w:val="ListParagraph"/>
        <w:numPr>
          <w:ilvl w:val="0"/>
          <w:numId w:val="1"/>
        </w:numPr>
        <w:spacing w:after="0" w:line="240" w:lineRule="auto"/>
        <w:rPr>
          <w:sz w:val="24"/>
          <w:szCs w:val="24"/>
        </w:rPr>
      </w:pPr>
      <w:r w:rsidRPr="00850576">
        <w:rPr>
          <w:b/>
          <w:sz w:val="24"/>
          <w:szCs w:val="24"/>
        </w:rPr>
        <w:t>Charter schools</w:t>
      </w:r>
      <w:r>
        <w:rPr>
          <w:b/>
          <w:sz w:val="24"/>
          <w:szCs w:val="24"/>
        </w:rPr>
        <w:br/>
      </w:r>
      <w:r w:rsidRPr="00850576">
        <w:rPr>
          <w:sz w:val="24"/>
          <w:szCs w:val="24"/>
        </w:rPr>
        <w:t>Charter school students with disabilities (and those seeking to attend) have the same Section 504 rights as other public school students with disabilities</w:t>
      </w:r>
      <w:r w:rsidRPr="00850576">
        <w:rPr>
          <w:sz w:val="24"/>
          <w:szCs w:val="24"/>
        </w:rPr>
        <w:br/>
      </w:r>
      <w:hyperlink r:id="rId11" w:history="1">
        <w:r w:rsidRPr="000876C8">
          <w:rPr>
            <w:rStyle w:val="Hyperlink"/>
            <w:sz w:val="24"/>
            <w:szCs w:val="24"/>
          </w:rPr>
          <w:t xml:space="preserve">www2.ed.gov/about/offices/list/ocr/docs/dcl-factsheet-201612-504-charter-school.pdf </w:t>
        </w:r>
      </w:hyperlink>
      <w:r w:rsidRPr="00850576">
        <w:rPr>
          <w:sz w:val="24"/>
          <w:szCs w:val="24"/>
        </w:rPr>
        <w:t xml:space="preserve">  </w:t>
      </w:r>
      <w:r>
        <w:rPr>
          <w:sz w:val="24"/>
          <w:szCs w:val="24"/>
        </w:rPr>
        <w:t xml:space="preserve"> </w:t>
      </w:r>
    </w:p>
    <w:p w14:paraId="719B36A5" w14:textId="77777777" w:rsidR="00D5334D" w:rsidRPr="00D5334D" w:rsidRDefault="00D5334D" w:rsidP="000D378E">
      <w:pPr>
        <w:pStyle w:val="ListParagraph"/>
        <w:spacing w:after="0" w:line="240" w:lineRule="auto"/>
        <w:ind w:left="360"/>
        <w:rPr>
          <w:sz w:val="24"/>
          <w:szCs w:val="24"/>
        </w:rPr>
      </w:pPr>
    </w:p>
    <w:p w14:paraId="6A8C464F" w14:textId="77777777" w:rsidR="00D5334D" w:rsidRDefault="00D5334D" w:rsidP="000D378E">
      <w:pPr>
        <w:pStyle w:val="ListParagraph"/>
        <w:numPr>
          <w:ilvl w:val="0"/>
          <w:numId w:val="1"/>
        </w:numPr>
        <w:spacing w:after="0" w:line="240" w:lineRule="auto"/>
        <w:rPr>
          <w:sz w:val="24"/>
          <w:szCs w:val="24"/>
        </w:rPr>
      </w:pPr>
      <w:r w:rsidRPr="00EB3C3E">
        <w:rPr>
          <w:b/>
          <w:sz w:val="24"/>
          <w:szCs w:val="24"/>
        </w:rPr>
        <w:t>Juvenile Justice facilities</w:t>
      </w:r>
      <w:r w:rsidRPr="00EB3C3E">
        <w:rPr>
          <w:b/>
          <w:sz w:val="24"/>
          <w:szCs w:val="24"/>
        </w:rPr>
        <w:br/>
      </w:r>
      <w:r w:rsidRPr="00C114B9">
        <w:rPr>
          <w:sz w:val="24"/>
          <w:szCs w:val="24"/>
        </w:rPr>
        <w:t>Juvenile justice residential facilities and any other entities that receive Federal funds from the</w:t>
      </w:r>
      <w:r>
        <w:rPr>
          <w:sz w:val="24"/>
          <w:szCs w:val="24"/>
        </w:rPr>
        <w:t xml:space="preserve"> </w:t>
      </w:r>
      <w:r w:rsidRPr="00C114B9">
        <w:rPr>
          <w:sz w:val="24"/>
          <w:szCs w:val="24"/>
        </w:rPr>
        <w:t>Departments–either directly or indirectly through another State or local agency–and that provide</w:t>
      </w:r>
      <w:r>
        <w:rPr>
          <w:sz w:val="24"/>
          <w:szCs w:val="24"/>
        </w:rPr>
        <w:t xml:space="preserve"> </w:t>
      </w:r>
      <w:r w:rsidRPr="00C114B9">
        <w:rPr>
          <w:sz w:val="24"/>
          <w:szCs w:val="24"/>
        </w:rPr>
        <w:t xml:space="preserve">educational services in such facilities are subject to Federal civil rights laws </w:t>
      </w:r>
      <w:r>
        <w:rPr>
          <w:sz w:val="24"/>
          <w:szCs w:val="24"/>
        </w:rPr>
        <w:br/>
      </w:r>
      <w:hyperlink r:id="rId12" w:history="1">
        <w:r w:rsidRPr="00E8164F">
          <w:rPr>
            <w:rStyle w:val="Hyperlink"/>
            <w:sz w:val="24"/>
            <w:szCs w:val="24"/>
          </w:rPr>
          <w:t>www2.ed.gov/about/offices/list/ocr/letters/colleague-residential-facilities-201412.pdf</w:t>
        </w:r>
      </w:hyperlink>
      <w:r>
        <w:rPr>
          <w:sz w:val="24"/>
          <w:szCs w:val="24"/>
        </w:rPr>
        <w:t xml:space="preserve"> </w:t>
      </w:r>
    </w:p>
    <w:p w14:paraId="227233F8" w14:textId="77777777" w:rsidR="000D378E" w:rsidRDefault="000D378E" w:rsidP="000D378E">
      <w:pPr>
        <w:spacing w:after="0" w:line="240" w:lineRule="auto"/>
        <w:rPr>
          <w:b/>
          <w:sz w:val="24"/>
          <w:szCs w:val="24"/>
        </w:rPr>
      </w:pPr>
    </w:p>
    <w:p w14:paraId="124080D2" w14:textId="77777777" w:rsidR="00D5334D" w:rsidRDefault="00D5334D" w:rsidP="000D378E">
      <w:pPr>
        <w:spacing w:after="0" w:line="240" w:lineRule="auto"/>
        <w:rPr>
          <w:b/>
          <w:sz w:val="24"/>
          <w:szCs w:val="24"/>
        </w:rPr>
      </w:pPr>
      <w:r>
        <w:rPr>
          <w:b/>
          <w:sz w:val="24"/>
          <w:szCs w:val="24"/>
        </w:rPr>
        <w:t>Identification</w:t>
      </w:r>
      <w:r w:rsidR="000D378E">
        <w:rPr>
          <w:b/>
          <w:sz w:val="24"/>
          <w:szCs w:val="24"/>
        </w:rPr>
        <w:t xml:space="preserve"> &amp; Evaluation</w:t>
      </w:r>
    </w:p>
    <w:p w14:paraId="4F9AB5F4" w14:textId="77777777" w:rsidR="000D378E" w:rsidRPr="00D5334D" w:rsidRDefault="000D378E" w:rsidP="000D378E">
      <w:pPr>
        <w:spacing w:after="0" w:line="240" w:lineRule="auto"/>
        <w:rPr>
          <w:b/>
          <w:sz w:val="24"/>
          <w:szCs w:val="24"/>
        </w:rPr>
      </w:pPr>
    </w:p>
    <w:p w14:paraId="7D433E49" w14:textId="77777777" w:rsidR="001507FF" w:rsidRDefault="001507FF" w:rsidP="000D378E">
      <w:pPr>
        <w:pStyle w:val="ListParagraph"/>
        <w:numPr>
          <w:ilvl w:val="0"/>
          <w:numId w:val="4"/>
        </w:numPr>
        <w:spacing w:after="0" w:line="240" w:lineRule="auto"/>
        <w:rPr>
          <w:b/>
          <w:sz w:val="24"/>
          <w:szCs w:val="24"/>
        </w:rPr>
      </w:pPr>
      <w:r>
        <w:rPr>
          <w:b/>
          <w:sz w:val="24"/>
          <w:szCs w:val="24"/>
        </w:rPr>
        <w:t>Child Find</w:t>
      </w:r>
      <w:r>
        <w:rPr>
          <w:b/>
          <w:sz w:val="24"/>
          <w:szCs w:val="24"/>
        </w:rPr>
        <w:br/>
      </w:r>
      <w:r w:rsidR="00476226">
        <w:rPr>
          <w:sz w:val="24"/>
          <w:szCs w:val="24"/>
        </w:rPr>
        <w:t>Data from the Civil Rights Data Collection (CRDC)</w:t>
      </w:r>
      <w:r w:rsidRPr="001507FF">
        <w:rPr>
          <w:sz w:val="24"/>
          <w:szCs w:val="24"/>
        </w:rPr>
        <w:t xml:space="preserve"> indicate lack of compliance with Child Find (§104.32)</w:t>
      </w:r>
    </w:p>
    <w:p w14:paraId="17B95EE6" w14:textId="77777777" w:rsidR="001507FF" w:rsidRPr="001507FF" w:rsidRDefault="00A2447F" w:rsidP="000D378E">
      <w:pPr>
        <w:pStyle w:val="ListParagraph"/>
        <w:numPr>
          <w:ilvl w:val="1"/>
          <w:numId w:val="4"/>
        </w:numPr>
        <w:spacing w:after="0" w:line="240" w:lineRule="auto"/>
        <w:rPr>
          <w:b/>
          <w:sz w:val="24"/>
          <w:szCs w:val="24"/>
        </w:rPr>
      </w:pPr>
      <w:hyperlink r:id="rId13" w:history="1">
        <w:r w:rsidR="001507FF" w:rsidRPr="001507FF">
          <w:rPr>
            <w:rStyle w:val="Hyperlink"/>
            <w:sz w:val="24"/>
            <w:szCs w:val="24"/>
          </w:rPr>
          <w:t>https://c-c-d.org/fichiers/CCD-Education-TaskForce-Letter-on-504-Recs-12_18.pdf</w:t>
        </w:r>
      </w:hyperlink>
    </w:p>
    <w:p w14:paraId="3D7A5214" w14:textId="77777777" w:rsidR="001507FF" w:rsidRDefault="00A2447F" w:rsidP="000D378E">
      <w:pPr>
        <w:pStyle w:val="ListParagraph"/>
        <w:numPr>
          <w:ilvl w:val="1"/>
          <w:numId w:val="4"/>
        </w:numPr>
        <w:spacing w:after="0" w:line="240" w:lineRule="auto"/>
        <w:rPr>
          <w:b/>
          <w:sz w:val="24"/>
          <w:szCs w:val="24"/>
        </w:rPr>
      </w:pPr>
      <w:hyperlink r:id="rId14" w:history="1">
        <w:r w:rsidR="00D5334D" w:rsidRPr="00D568B3">
          <w:rPr>
            <w:rStyle w:val="Hyperlink"/>
            <w:sz w:val="24"/>
            <w:szCs w:val="24"/>
          </w:rPr>
          <w:t>www.civilrightsproject.ucla.edu/news/press-releases/2021-press-releases/national-analysis-details-troubling-levels-of-pre-existing-education-inequities-for-students-with-disabilities</w:t>
        </w:r>
      </w:hyperlink>
      <w:r w:rsidR="001507FF" w:rsidRPr="001507FF">
        <w:rPr>
          <w:sz w:val="24"/>
          <w:szCs w:val="24"/>
        </w:rPr>
        <w:t xml:space="preserve"> </w:t>
      </w:r>
      <w:r w:rsidR="001507FF" w:rsidRPr="001507FF">
        <w:rPr>
          <w:b/>
          <w:sz w:val="24"/>
          <w:szCs w:val="24"/>
        </w:rPr>
        <w:br/>
      </w:r>
    </w:p>
    <w:p w14:paraId="18ABAFC5" w14:textId="77777777" w:rsidR="00D5334D" w:rsidRDefault="00D5334D" w:rsidP="000D378E">
      <w:pPr>
        <w:pStyle w:val="ListParagraph"/>
        <w:numPr>
          <w:ilvl w:val="0"/>
          <w:numId w:val="4"/>
        </w:numPr>
        <w:spacing w:after="0" w:line="240" w:lineRule="auto"/>
        <w:rPr>
          <w:b/>
          <w:sz w:val="24"/>
          <w:szCs w:val="24"/>
        </w:rPr>
      </w:pPr>
      <w:r w:rsidRPr="00476226">
        <w:rPr>
          <w:b/>
          <w:sz w:val="24"/>
          <w:szCs w:val="24"/>
        </w:rPr>
        <w:t>Parent Consent</w:t>
      </w:r>
      <w:r>
        <w:rPr>
          <w:b/>
          <w:sz w:val="24"/>
          <w:szCs w:val="24"/>
        </w:rPr>
        <w:t xml:space="preserve"> for initial evaluation</w:t>
      </w:r>
    </w:p>
    <w:p w14:paraId="0D82DEA1" w14:textId="77777777" w:rsidR="00D5334D" w:rsidRPr="00476226" w:rsidRDefault="00D5334D" w:rsidP="000D378E">
      <w:pPr>
        <w:pStyle w:val="ListParagraph"/>
        <w:spacing w:after="0" w:line="240" w:lineRule="auto"/>
        <w:ind w:left="360"/>
        <w:rPr>
          <w:b/>
          <w:sz w:val="24"/>
          <w:szCs w:val="24"/>
        </w:rPr>
      </w:pPr>
      <w:r w:rsidRPr="00476226">
        <w:rPr>
          <w:sz w:val="24"/>
          <w:szCs w:val="24"/>
        </w:rPr>
        <w:t xml:space="preserve">OCR interprets Section 504 to require informed parental consent for the initial evaluation. </w:t>
      </w:r>
      <w:r>
        <w:rPr>
          <w:sz w:val="24"/>
          <w:szCs w:val="24"/>
        </w:rPr>
        <w:t xml:space="preserve">Section 504 is silent on whether consent must be in writing. </w:t>
      </w:r>
      <w:r w:rsidRPr="00476226">
        <w:rPr>
          <w:sz w:val="24"/>
          <w:szCs w:val="24"/>
        </w:rPr>
        <w:t>If a parent refuses consent for an initial evaluation and a recipient school district suspects a student has a disability, OCR interprets Section 504 to allow school districts to use due process hearing procedures to seek to override the parents' denial of cons</w:t>
      </w:r>
      <w:r>
        <w:rPr>
          <w:sz w:val="24"/>
          <w:szCs w:val="24"/>
        </w:rPr>
        <w:t xml:space="preserve">ent. </w:t>
      </w:r>
      <w:r w:rsidR="006138BB">
        <w:rPr>
          <w:sz w:val="24"/>
          <w:szCs w:val="24"/>
        </w:rPr>
        <w:t xml:space="preserve">These interpretations are not explicitly contained I the regulation. </w:t>
      </w:r>
      <w:r w:rsidRPr="00476226">
        <w:rPr>
          <w:sz w:val="24"/>
          <w:szCs w:val="24"/>
        </w:rPr>
        <w:t xml:space="preserve">OCR </w:t>
      </w:r>
      <w:r>
        <w:rPr>
          <w:sz w:val="24"/>
          <w:szCs w:val="24"/>
        </w:rPr>
        <w:t xml:space="preserve">“urges” </w:t>
      </w:r>
      <w:r w:rsidRPr="00476226">
        <w:rPr>
          <w:sz w:val="24"/>
          <w:szCs w:val="24"/>
        </w:rPr>
        <w:t>schools to allow for parental participation when considering any change in the student’s Section 504 provision of FAPE, including location of services</w:t>
      </w:r>
      <w:r>
        <w:rPr>
          <w:sz w:val="24"/>
          <w:szCs w:val="24"/>
        </w:rPr>
        <w:t xml:space="preserve">, but does not require it. </w:t>
      </w:r>
      <w:r w:rsidR="006138BB">
        <w:rPr>
          <w:sz w:val="24"/>
          <w:szCs w:val="24"/>
        </w:rPr>
        <w:t>See Parent and Educator Resource Guide to Section 504:</w:t>
      </w:r>
    </w:p>
    <w:p w14:paraId="70A37398" w14:textId="77777777" w:rsidR="00D5334D" w:rsidRPr="00476226" w:rsidRDefault="00A2447F" w:rsidP="000D378E">
      <w:pPr>
        <w:pStyle w:val="ListParagraph"/>
        <w:spacing w:after="0" w:line="240" w:lineRule="auto"/>
        <w:ind w:left="360"/>
        <w:rPr>
          <w:sz w:val="24"/>
          <w:szCs w:val="24"/>
        </w:rPr>
      </w:pPr>
      <w:hyperlink r:id="rId15" w:history="1">
        <w:r w:rsidR="00D5334D" w:rsidRPr="00476226">
          <w:rPr>
            <w:rStyle w:val="Hyperlink"/>
            <w:sz w:val="24"/>
            <w:szCs w:val="24"/>
          </w:rPr>
          <w:t>www2.ed.gov/about/offices/list/ocr/docs/504-resource-guide-201612.pdf</w:t>
        </w:r>
      </w:hyperlink>
    </w:p>
    <w:p w14:paraId="49967565" w14:textId="77777777" w:rsidR="000D378E" w:rsidRDefault="000D378E" w:rsidP="000D378E">
      <w:pPr>
        <w:spacing w:after="0" w:line="240" w:lineRule="auto"/>
        <w:rPr>
          <w:b/>
          <w:sz w:val="24"/>
          <w:szCs w:val="24"/>
        </w:rPr>
      </w:pPr>
    </w:p>
    <w:p w14:paraId="2C22822D" w14:textId="77777777" w:rsidR="00D5334D" w:rsidRDefault="00D5334D" w:rsidP="000D378E">
      <w:pPr>
        <w:spacing w:after="0" w:line="240" w:lineRule="auto"/>
        <w:rPr>
          <w:b/>
          <w:sz w:val="24"/>
          <w:szCs w:val="24"/>
        </w:rPr>
      </w:pPr>
      <w:r>
        <w:rPr>
          <w:b/>
          <w:sz w:val="24"/>
          <w:szCs w:val="24"/>
        </w:rPr>
        <w:t>Section 504 Requirements &amp; Protections</w:t>
      </w:r>
    </w:p>
    <w:p w14:paraId="42E8D40F" w14:textId="77777777" w:rsidR="000D378E" w:rsidRDefault="000D378E" w:rsidP="000D378E">
      <w:pPr>
        <w:spacing w:after="0" w:line="240" w:lineRule="auto"/>
        <w:rPr>
          <w:b/>
          <w:sz w:val="24"/>
          <w:szCs w:val="24"/>
        </w:rPr>
      </w:pPr>
    </w:p>
    <w:p w14:paraId="791C29DF" w14:textId="77777777" w:rsidR="00D5334D" w:rsidRDefault="00D5334D" w:rsidP="000D378E">
      <w:pPr>
        <w:pStyle w:val="ListParagraph"/>
        <w:numPr>
          <w:ilvl w:val="0"/>
          <w:numId w:val="1"/>
        </w:numPr>
        <w:spacing w:after="0" w:line="240" w:lineRule="auto"/>
        <w:rPr>
          <w:b/>
          <w:sz w:val="24"/>
          <w:szCs w:val="24"/>
        </w:rPr>
      </w:pPr>
      <w:r w:rsidRPr="00EC1D0B">
        <w:rPr>
          <w:b/>
          <w:sz w:val="24"/>
          <w:szCs w:val="24"/>
        </w:rPr>
        <w:t>Acces</w:t>
      </w:r>
      <w:r>
        <w:rPr>
          <w:b/>
          <w:sz w:val="24"/>
          <w:szCs w:val="24"/>
        </w:rPr>
        <w:t xml:space="preserve">s </w:t>
      </w:r>
      <w:r w:rsidRPr="00EC1D0B">
        <w:rPr>
          <w:b/>
          <w:sz w:val="24"/>
          <w:szCs w:val="24"/>
        </w:rPr>
        <w:t>to Accelerated Programs</w:t>
      </w:r>
      <w:r>
        <w:rPr>
          <w:b/>
          <w:sz w:val="24"/>
          <w:szCs w:val="24"/>
        </w:rPr>
        <w:br/>
      </w:r>
      <w:r w:rsidRPr="00EC1D0B">
        <w:rPr>
          <w:sz w:val="24"/>
          <w:szCs w:val="24"/>
        </w:rPr>
        <w:t>The practice of denying, on the basis of disability, a qualified student with a disability the opportunity to participate in an accelerated program violates both Section 504</w:t>
      </w:r>
      <w:r w:rsidRPr="00EC1D0B">
        <w:rPr>
          <w:sz w:val="24"/>
          <w:szCs w:val="24"/>
        </w:rPr>
        <w:br/>
      </w:r>
      <w:hyperlink r:id="rId16" w:history="1">
        <w:r w:rsidRPr="00EC1D0B">
          <w:rPr>
            <w:rStyle w:val="Hyperlink"/>
            <w:sz w:val="24"/>
            <w:szCs w:val="24"/>
          </w:rPr>
          <w:t>https://www2.ed.gov/about/offices/list/ocr/letters/colleague-20071226.pdf</w:t>
        </w:r>
      </w:hyperlink>
      <w:r w:rsidRPr="00EC1D0B">
        <w:rPr>
          <w:sz w:val="24"/>
          <w:szCs w:val="24"/>
        </w:rPr>
        <w:t xml:space="preserve"> </w:t>
      </w:r>
      <w:r>
        <w:rPr>
          <w:sz w:val="24"/>
          <w:szCs w:val="24"/>
        </w:rPr>
        <w:t xml:space="preserve"> </w:t>
      </w:r>
      <w:r>
        <w:rPr>
          <w:sz w:val="24"/>
          <w:szCs w:val="24"/>
        </w:rPr>
        <w:br/>
      </w:r>
    </w:p>
    <w:p w14:paraId="487F5BD4" w14:textId="77777777" w:rsidR="00D5334D" w:rsidRPr="00D5334D" w:rsidRDefault="00D5334D" w:rsidP="000D378E">
      <w:pPr>
        <w:pStyle w:val="ListParagraph"/>
        <w:numPr>
          <w:ilvl w:val="0"/>
          <w:numId w:val="1"/>
        </w:numPr>
        <w:spacing w:after="0" w:line="240" w:lineRule="auto"/>
        <w:rPr>
          <w:sz w:val="24"/>
          <w:szCs w:val="24"/>
        </w:rPr>
      </w:pPr>
      <w:r w:rsidRPr="00A94164">
        <w:rPr>
          <w:b/>
          <w:sz w:val="24"/>
          <w:szCs w:val="24"/>
        </w:rPr>
        <w:t xml:space="preserve">Access to </w:t>
      </w:r>
      <w:r>
        <w:rPr>
          <w:b/>
          <w:sz w:val="24"/>
          <w:szCs w:val="24"/>
        </w:rPr>
        <w:t>Electronic B</w:t>
      </w:r>
      <w:r w:rsidRPr="00A94164">
        <w:rPr>
          <w:b/>
          <w:sz w:val="24"/>
          <w:szCs w:val="24"/>
        </w:rPr>
        <w:t>ook</w:t>
      </w:r>
      <w:r>
        <w:rPr>
          <w:b/>
          <w:sz w:val="24"/>
          <w:szCs w:val="24"/>
        </w:rPr>
        <w:t xml:space="preserve"> R</w:t>
      </w:r>
      <w:r w:rsidRPr="00A94164">
        <w:rPr>
          <w:b/>
          <w:sz w:val="24"/>
          <w:szCs w:val="24"/>
        </w:rPr>
        <w:t>eaders</w:t>
      </w:r>
      <w:r>
        <w:rPr>
          <w:b/>
          <w:sz w:val="24"/>
          <w:szCs w:val="24"/>
        </w:rPr>
        <w:br/>
      </w:r>
      <w:hyperlink r:id="rId17" w:history="1">
        <w:r w:rsidRPr="00A94164">
          <w:rPr>
            <w:rStyle w:val="Hyperlink"/>
            <w:sz w:val="24"/>
            <w:szCs w:val="24"/>
          </w:rPr>
          <w:t>https://www2.ed.gov/about/offices/list/ocr/docs/dcl-ebook-faq-201105.html</w:t>
        </w:r>
      </w:hyperlink>
    </w:p>
    <w:p w14:paraId="58F2ABC1" w14:textId="77777777" w:rsidR="00D5334D" w:rsidRPr="00D5334D" w:rsidRDefault="00D5334D" w:rsidP="000D378E">
      <w:pPr>
        <w:pStyle w:val="ListParagraph"/>
        <w:spacing w:after="0" w:line="240" w:lineRule="auto"/>
        <w:ind w:left="360"/>
        <w:rPr>
          <w:sz w:val="24"/>
          <w:szCs w:val="24"/>
        </w:rPr>
      </w:pPr>
    </w:p>
    <w:p w14:paraId="70B3FFD9" w14:textId="77777777" w:rsidR="00D5334D" w:rsidRDefault="00D5334D" w:rsidP="000D378E">
      <w:pPr>
        <w:pStyle w:val="ListParagraph"/>
        <w:numPr>
          <w:ilvl w:val="0"/>
          <w:numId w:val="1"/>
        </w:numPr>
        <w:spacing w:after="0" w:line="240" w:lineRule="auto"/>
        <w:rPr>
          <w:sz w:val="24"/>
          <w:szCs w:val="24"/>
        </w:rPr>
      </w:pPr>
      <w:r>
        <w:rPr>
          <w:b/>
          <w:sz w:val="24"/>
          <w:szCs w:val="24"/>
        </w:rPr>
        <w:t>Access to E</w:t>
      </w:r>
      <w:r w:rsidRPr="00EC1D0B">
        <w:rPr>
          <w:b/>
          <w:sz w:val="24"/>
          <w:szCs w:val="24"/>
        </w:rPr>
        <w:t xml:space="preserve">xtracurricular </w:t>
      </w:r>
      <w:r>
        <w:rPr>
          <w:b/>
          <w:sz w:val="24"/>
          <w:szCs w:val="24"/>
        </w:rPr>
        <w:t>A</w:t>
      </w:r>
      <w:r w:rsidRPr="00EC1D0B">
        <w:rPr>
          <w:b/>
          <w:sz w:val="24"/>
          <w:szCs w:val="24"/>
        </w:rPr>
        <w:t>thletics</w:t>
      </w:r>
      <w:r>
        <w:rPr>
          <w:sz w:val="24"/>
          <w:szCs w:val="24"/>
        </w:rPr>
        <w:br/>
      </w:r>
      <w:r w:rsidRPr="00EC1D0B">
        <w:rPr>
          <w:sz w:val="24"/>
          <w:szCs w:val="24"/>
        </w:rPr>
        <w:t>Clarify students with disabilities to have an equal opportunity for participation in nonacademic and extracurricular services and activities</w:t>
      </w:r>
      <w:r>
        <w:rPr>
          <w:sz w:val="24"/>
          <w:szCs w:val="24"/>
        </w:rPr>
        <w:br/>
      </w:r>
      <w:hyperlink r:id="rId18" w:history="1">
        <w:r w:rsidRPr="00E8164F">
          <w:rPr>
            <w:rStyle w:val="Hyperlink"/>
            <w:sz w:val="24"/>
            <w:szCs w:val="24"/>
          </w:rPr>
          <w:t>https://www2.ed.gov/about/offices/list/ocr/docs/dcl-factsheet-201301-504.html</w:t>
        </w:r>
      </w:hyperlink>
      <w:r>
        <w:rPr>
          <w:sz w:val="24"/>
          <w:szCs w:val="24"/>
        </w:rPr>
        <w:t xml:space="preserve"> </w:t>
      </w:r>
      <w:r>
        <w:rPr>
          <w:sz w:val="24"/>
          <w:szCs w:val="24"/>
        </w:rPr>
        <w:br/>
      </w:r>
    </w:p>
    <w:p w14:paraId="446B27E2" w14:textId="77777777" w:rsidR="00850576" w:rsidRDefault="000876C8" w:rsidP="000D378E">
      <w:pPr>
        <w:pStyle w:val="ListParagraph"/>
        <w:numPr>
          <w:ilvl w:val="0"/>
          <w:numId w:val="1"/>
        </w:numPr>
        <w:spacing w:after="0" w:line="240" w:lineRule="auto"/>
        <w:rPr>
          <w:sz w:val="24"/>
          <w:szCs w:val="24"/>
        </w:rPr>
      </w:pPr>
      <w:r w:rsidRPr="000876C8">
        <w:rPr>
          <w:b/>
          <w:sz w:val="24"/>
          <w:szCs w:val="24"/>
        </w:rPr>
        <w:t>Bullying</w:t>
      </w:r>
      <w:r w:rsidR="00D5334D">
        <w:rPr>
          <w:b/>
          <w:sz w:val="24"/>
          <w:szCs w:val="24"/>
        </w:rPr>
        <w:t xml:space="preserve"> &amp; Harassment</w:t>
      </w:r>
      <w:r>
        <w:rPr>
          <w:sz w:val="24"/>
          <w:szCs w:val="24"/>
        </w:rPr>
        <w:br/>
      </w:r>
      <w:r w:rsidRPr="000876C8">
        <w:rPr>
          <w:sz w:val="24"/>
          <w:szCs w:val="24"/>
        </w:rPr>
        <w:t>Bullying of a student on the basis of his or her disability may result in a disability-based harassment violation under Section 504</w:t>
      </w:r>
      <w:r>
        <w:rPr>
          <w:sz w:val="24"/>
          <w:szCs w:val="24"/>
        </w:rPr>
        <w:t xml:space="preserve"> </w:t>
      </w:r>
      <w:r>
        <w:rPr>
          <w:sz w:val="24"/>
          <w:szCs w:val="24"/>
        </w:rPr>
        <w:br/>
      </w:r>
      <w:hyperlink r:id="rId19" w:history="1">
        <w:r w:rsidRPr="000876C8">
          <w:rPr>
            <w:rStyle w:val="Hyperlink"/>
            <w:sz w:val="24"/>
            <w:szCs w:val="24"/>
          </w:rPr>
          <w:t xml:space="preserve">www2.ed.gov/about/offices/list/ocr/letters/colleague-bullying-201410.pdf </w:t>
        </w:r>
      </w:hyperlink>
      <w:r w:rsidR="00EC1D0B">
        <w:rPr>
          <w:sz w:val="24"/>
          <w:szCs w:val="24"/>
        </w:rPr>
        <w:br/>
      </w:r>
    </w:p>
    <w:p w14:paraId="5DE5F346" w14:textId="77777777" w:rsidR="00A67F6B" w:rsidRDefault="00A67F6B" w:rsidP="000D378E">
      <w:pPr>
        <w:pStyle w:val="ListParagraph"/>
        <w:numPr>
          <w:ilvl w:val="0"/>
          <w:numId w:val="1"/>
        </w:numPr>
        <w:spacing w:after="0" w:line="240" w:lineRule="auto"/>
        <w:rPr>
          <w:sz w:val="24"/>
          <w:szCs w:val="24"/>
        </w:rPr>
      </w:pPr>
      <w:r w:rsidRPr="00442CE1">
        <w:rPr>
          <w:b/>
          <w:sz w:val="24"/>
          <w:szCs w:val="24"/>
        </w:rPr>
        <w:t>Compensatory Services Under Section 504</w:t>
      </w:r>
      <w:r>
        <w:rPr>
          <w:b/>
          <w:sz w:val="24"/>
          <w:szCs w:val="24"/>
        </w:rPr>
        <w:br/>
      </w:r>
      <w:hyperlink r:id="rId20" w:history="1">
        <w:r w:rsidRPr="00442CE1">
          <w:rPr>
            <w:rStyle w:val="Hyperlink"/>
            <w:sz w:val="24"/>
            <w:szCs w:val="24"/>
          </w:rPr>
          <w:t>https://www2.ed.gov/about/offices/list/ocr/docs/fape-in-covid-19.pdf</w:t>
        </w:r>
      </w:hyperlink>
      <w:r w:rsidRPr="00442CE1">
        <w:rPr>
          <w:sz w:val="24"/>
          <w:szCs w:val="24"/>
        </w:rPr>
        <w:t xml:space="preserve"> </w:t>
      </w:r>
      <w:r>
        <w:rPr>
          <w:sz w:val="24"/>
          <w:szCs w:val="24"/>
        </w:rPr>
        <w:br/>
      </w:r>
    </w:p>
    <w:p w14:paraId="59B2AD07" w14:textId="77777777" w:rsidR="00D5334D" w:rsidRDefault="00D5334D" w:rsidP="006138BB">
      <w:pPr>
        <w:pStyle w:val="ListParagraph"/>
        <w:numPr>
          <w:ilvl w:val="0"/>
          <w:numId w:val="1"/>
        </w:numPr>
        <w:spacing w:after="0" w:line="240" w:lineRule="auto"/>
        <w:rPr>
          <w:sz w:val="24"/>
          <w:szCs w:val="24"/>
        </w:rPr>
      </w:pPr>
      <w:r w:rsidRPr="00CB4FA4">
        <w:rPr>
          <w:b/>
          <w:sz w:val="24"/>
          <w:szCs w:val="24"/>
        </w:rPr>
        <w:t xml:space="preserve">Discipline </w:t>
      </w:r>
      <w:r w:rsidRPr="00CB4FA4">
        <w:rPr>
          <w:b/>
          <w:sz w:val="24"/>
          <w:szCs w:val="24"/>
        </w:rPr>
        <w:br/>
      </w:r>
      <w:r w:rsidRPr="00CB4FA4">
        <w:rPr>
          <w:sz w:val="24"/>
          <w:szCs w:val="24"/>
        </w:rPr>
        <w:t>Clarify requirements to conduct manifestation determination reviews</w:t>
      </w:r>
      <w:r w:rsidR="006138BB">
        <w:rPr>
          <w:sz w:val="24"/>
          <w:szCs w:val="24"/>
        </w:rPr>
        <w:t xml:space="preserve"> </w:t>
      </w:r>
      <w:proofErr w:type="gramStart"/>
      <w:r w:rsidR="006138BB">
        <w:rPr>
          <w:sz w:val="24"/>
          <w:szCs w:val="24"/>
        </w:rPr>
        <w:t>and also</w:t>
      </w:r>
      <w:proofErr w:type="gramEnd"/>
      <w:r w:rsidR="006138BB">
        <w:rPr>
          <w:sz w:val="24"/>
          <w:szCs w:val="24"/>
        </w:rPr>
        <w:t xml:space="preserve"> to identify exclusion from school for more than 10 consecutive school days or for a series of short-term removals if the total days are more than 10 school days and there is a “pattern” of exclusion</w:t>
      </w:r>
      <w:r w:rsidR="006138BB" w:rsidRPr="006138BB">
        <w:rPr>
          <w:sz w:val="24"/>
          <w:szCs w:val="24"/>
        </w:rPr>
        <w:t>. OCR considers an exclusion from the educational program (for example, an out-</w:t>
      </w:r>
      <w:r w:rsidR="006138BB" w:rsidRPr="006138BB">
        <w:rPr>
          <w:sz w:val="24"/>
          <w:szCs w:val="24"/>
        </w:rPr>
        <w:lastRenderedPageBreak/>
        <w:t>of-school suspension) of more than 10 consecutive school days to be a signi</w:t>
      </w:r>
      <w:r w:rsidR="006138BB">
        <w:rPr>
          <w:sz w:val="24"/>
          <w:szCs w:val="24"/>
        </w:rPr>
        <w:t xml:space="preserve">ficant change in placement. </w:t>
      </w:r>
      <w:r w:rsidR="006138BB" w:rsidRPr="006138BB">
        <w:rPr>
          <w:sz w:val="24"/>
          <w:szCs w:val="24"/>
        </w:rPr>
        <w:t>OCR also considers a series of short-term exclusions (each 10 school days or fewer) from the educational program to be a significant change in placement, if the short-term exclusions total more than 10 school days and</w:t>
      </w:r>
      <w:r w:rsidR="006138BB">
        <w:rPr>
          <w:sz w:val="24"/>
          <w:szCs w:val="24"/>
        </w:rPr>
        <w:t xml:space="preserve"> create a pattern of removal; this is not explicitly in the regulations. See Parent and Educator Guide to Section 504: </w:t>
      </w:r>
      <w:hyperlink r:id="rId21" w:history="1">
        <w:r w:rsidR="006138BB" w:rsidRPr="00D568B3">
          <w:rPr>
            <w:rStyle w:val="Hyperlink"/>
            <w:sz w:val="24"/>
            <w:szCs w:val="24"/>
          </w:rPr>
          <w:t>https://www2.ed.gov/about/offices/list/ocr/docs/504-resource-guide-201612.pdf</w:t>
        </w:r>
      </w:hyperlink>
      <w:r w:rsidR="006138BB">
        <w:rPr>
          <w:sz w:val="24"/>
          <w:szCs w:val="24"/>
        </w:rPr>
        <w:t xml:space="preserve"> </w:t>
      </w:r>
      <w:r w:rsidRPr="006138BB">
        <w:rPr>
          <w:sz w:val="24"/>
          <w:szCs w:val="24"/>
        </w:rPr>
        <w:br/>
      </w:r>
      <w:r>
        <w:rPr>
          <w:sz w:val="24"/>
          <w:szCs w:val="24"/>
        </w:rPr>
        <w:br/>
      </w:r>
      <w:r w:rsidRPr="00CB4FA4">
        <w:rPr>
          <w:sz w:val="24"/>
          <w:szCs w:val="24"/>
        </w:rPr>
        <w:t xml:space="preserve">In Springfield School District #186, 55 IDELR 206 (OCR June 29, 2010), the Office for Civil Rights determined that a school district violated Section 504 when it expelled </w:t>
      </w:r>
      <w:r>
        <w:rPr>
          <w:sz w:val="24"/>
          <w:szCs w:val="24"/>
        </w:rPr>
        <w:t>a student with a 504 Plan</w:t>
      </w:r>
      <w:r w:rsidRPr="00CB4FA4">
        <w:rPr>
          <w:sz w:val="24"/>
          <w:szCs w:val="24"/>
        </w:rPr>
        <w:t xml:space="preserve"> without conducting a manifestation determination.</w:t>
      </w:r>
    </w:p>
    <w:p w14:paraId="36A4D543" w14:textId="77777777" w:rsidR="00D5334D" w:rsidRDefault="00A2447F" w:rsidP="000D378E">
      <w:pPr>
        <w:pStyle w:val="ListParagraph"/>
        <w:numPr>
          <w:ilvl w:val="1"/>
          <w:numId w:val="1"/>
        </w:numPr>
        <w:spacing w:after="0" w:line="240" w:lineRule="auto"/>
        <w:rPr>
          <w:sz w:val="24"/>
          <w:szCs w:val="24"/>
        </w:rPr>
      </w:pPr>
      <w:hyperlink r:id="rId22" w:history="1">
        <w:r w:rsidR="00D5334D" w:rsidRPr="00CB4FA4">
          <w:rPr>
            <w:rStyle w:val="Hyperlink"/>
            <w:sz w:val="24"/>
            <w:szCs w:val="24"/>
          </w:rPr>
          <w:t>https://disabilitylawco.org/resources/ability-law-blog/remember-504-requires-manifestation-determinations-students-even-though</w:t>
        </w:r>
      </w:hyperlink>
    </w:p>
    <w:p w14:paraId="6C963E82" w14:textId="77777777" w:rsidR="00D5334D" w:rsidRDefault="00A2447F" w:rsidP="000D378E">
      <w:pPr>
        <w:pStyle w:val="ListParagraph"/>
        <w:numPr>
          <w:ilvl w:val="1"/>
          <w:numId w:val="1"/>
        </w:numPr>
        <w:spacing w:after="0" w:line="240" w:lineRule="auto"/>
        <w:rPr>
          <w:sz w:val="24"/>
          <w:szCs w:val="24"/>
        </w:rPr>
      </w:pPr>
      <w:hyperlink r:id="rId23" w:history="1">
        <w:r w:rsidR="00D5334D" w:rsidRPr="00D568B3">
          <w:rPr>
            <w:rStyle w:val="Hyperlink"/>
            <w:sz w:val="24"/>
            <w:szCs w:val="24"/>
          </w:rPr>
          <w:t>www.pacer.org/parent/php/PHP-c286.pdf</w:t>
        </w:r>
      </w:hyperlink>
      <w:r w:rsidR="00D5334D" w:rsidRPr="00CB4FA4">
        <w:rPr>
          <w:sz w:val="24"/>
          <w:szCs w:val="24"/>
        </w:rPr>
        <w:t xml:space="preserve"> </w:t>
      </w:r>
    </w:p>
    <w:p w14:paraId="5AE8F2E4" w14:textId="77777777" w:rsidR="006138BB" w:rsidRPr="006138BB" w:rsidRDefault="00A2447F" w:rsidP="006138BB">
      <w:pPr>
        <w:pStyle w:val="ListParagraph"/>
        <w:numPr>
          <w:ilvl w:val="1"/>
          <w:numId w:val="1"/>
        </w:numPr>
        <w:spacing w:after="0" w:line="240" w:lineRule="auto"/>
        <w:rPr>
          <w:b/>
          <w:sz w:val="24"/>
          <w:szCs w:val="24"/>
        </w:rPr>
      </w:pPr>
      <w:hyperlink r:id="rId24" w:history="1">
        <w:r w:rsidR="00D5334D" w:rsidRPr="00D5334D">
          <w:rPr>
            <w:rStyle w:val="Hyperlink"/>
            <w:sz w:val="24"/>
            <w:szCs w:val="24"/>
          </w:rPr>
          <w:t>www2.ed.gov/about/offices/list/ocr/docs/crdc-exclusionary-school-discipline.pdf</w:t>
        </w:r>
      </w:hyperlink>
      <w:r w:rsidR="00D5334D" w:rsidRPr="00D5334D">
        <w:rPr>
          <w:sz w:val="24"/>
          <w:szCs w:val="24"/>
        </w:rPr>
        <w:t xml:space="preserve"> </w:t>
      </w:r>
      <w:r w:rsidR="00D5334D" w:rsidRPr="00D5334D">
        <w:rPr>
          <w:sz w:val="24"/>
          <w:szCs w:val="24"/>
        </w:rPr>
        <w:br/>
      </w:r>
    </w:p>
    <w:p w14:paraId="35BB03CC" w14:textId="77777777" w:rsidR="00D5334D" w:rsidRDefault="00D5334D" w:rsidP="000D378E">
      <w:pPr>
        <w:pStyle w:val="ListParagraph"/>
        <w:numPr>
          <w:ilvl w:val="0"/>
          <w:numId w:val="1"/>
        </w:numPr>
        <w:spacing w:after="0" w:line="240" w:lineRule="auto"/>
        <w:rPr>
          <w:b/>
          <w:sz w:val="24"/>
          <w:szCs w:val="24"/>
        </w:rPr>
      </w:pPr>
      <w:r w:rsidRPr="003F1ADC">
        <w:rPr>
          <w:b/>
          <w:sz w:val="24"/>
          <w:szCs w:val="24"/>
        </w:rPr>
        <w:t xml:space="preserve">Disclosure Of Disability </w:t>
      </w:r>
      <w:r>
        <w:rPr>
          <w:b/>
          <w:sz w:val="24"/>
          <w:szCs w:val="24"/>
        </w:rPr>
        <w:t>o</w:t>
      </w:r>
      <w:r w:rsidRPr="003F1ADC">
        <w:rPr>
          <w:b/>
          <w:sz w:val="24"/>
          <w:szCs w:val="24"/>
        </w:rPr>
        <w:t xml:space="preserve">n Report Cards </w:t>
      </w:r>
      <w:r>
        <w:rPr>
          <w:b/>
          <w:sz w:val="24"/>
          <w:szCs w:val="24"/>
        </w:rPr>
        <w:t>a</w:t>
      </w:r>
      <w:r w:rsidRPr="003F1ADC">
        <w:rPr>
          <w:b/>
          <w:sz w:val="24"/>
          <w:szCs w:val="24"/>
        </w:rPr>
        <w:t xml:space="preserve">nd Transcripts </w:t>
      </w:r>
      <w:r>
        <w:rPr>
          <w:b/>
          <w:sz w:val="24"/>
          <w:szCs w:val="24"/>
        </w:rPr>
        <w:t>f</w:t>
      </w:r>
      <w:r w:rsidRPr="003F1ADC">
        <w:rPr>
          <w:b/>
          <w:sz w:val="24"/>
          <w:szCs w:val="24"/>
        </w:rPr>
        <w:t xml:space="preserve">or Students </w:t>
      </w:r>
      <w:r>
        <w:rPr>
          <w:b/>
          <w:sz w:val="24"/>
          <w:szCs w:val="24"/>
        </w:rPr>
        <w:t>w</w:t>
      </w:r>
      <w:r w:rsidRPr="003F1ADC">
        <w:rPr>
          <w:b/>
          <w:sz w:val="24"/>
          <w:szCs w:val="24"/>
        </w:rPr>
        <w:t xml:space="preserve">ith Disabilities Attending Public Elementary </w:t>
      </w:r>
      <w:proofErr w:type="gramStart"/>
      <w:r w:rsidRPr="003F1ADC">
        <w:rPr>
          <w:b/>
          <w:sz w:val="24"/>
          <w:szCs w:val="24"/>
        </w:rPr>
        <w:t>And</w:t>
      </w:r>
      <w:proofErr w:type="gramEnd"/>
      <w:r w:rsidRPr="003F1ADC">
        <w:rPr>
          <w:b/>
          <w:sz w:val="24"/>
          <w:szCs w:val="24"/>
        </w:rPr>
        <w:t xml:space="preserve"> Secondary Schools</w:t>
      </w:r>
      <w:r w:rsidRPr="003F1ADC">
        <w:rPr>
          <w:b/>
          <w:sz w:val="24"/>
          <w:szCs w:val="24"/>
        </w:rPr>
        <w:br/>
      </w:r>
      <w:hyperlink r:id="rId25" w:history="1">
        <w:r w:rsidRPr="003F1ADC">
          <w:rPr>
            <w:rStyle w:val="Hyperlink"/>
            <w:sz w:val="24"/>
            <w:szCs w:val="24"/>
          </w:rPr>
          <w:t>https://www2.ed.gov/about/offices/list/ocr/letters/colleague-qa-20081017.html</w:t>
        </w:r>
      </w:hyperlink>
      <w:r w:rsidRPr="003F1ADC">
        <w:rPr>
          <w:sz w:val="24"/>
          <w:szCs w:val="24"/>
        </w:rPr>
        <w:t xml:space="preserve"> </w:t>
      </w:r>
      <w:r>
        <w:rPr>
          <w:sz w:val="24"/>
          <w:szCs w:val="24"/>
        </w:rPr>
        <w:br/>
      </w:r>
    </w:p>
    <w:p w14:paraId="628D8352" w14:textId="77777777" w:rsidR="000D378E" w:rsidRDefault="00D5334D" w:rsidP="000D378E">
      <w:pPr>
        <w:pStyle w:val="ListParagraph"/>
        <w:widowControl w:val="0"/>
        <w:numPr>
          <w:ilvl w:val="0"/>
          <w:numId w:val="1"/>
        </w:numPr>
        <w:spacing w:after="0" w:line="240" w:lineRule="auto"/>
        <w:rPr>
          <w:sz w:val="24"/>
          <w:szCs w:val="24"/>
        </w:rPr>
      </w:pPr>
      <w:r w:rsidRPr="005318F9">
        <w:rPr>
          <w:b/>
          <w:sz w:val="24"/>
          <w:szCs w:val="24"/>
        </w:rPr>
        <w:t>Online</w:t>
      </w:r>
      <w:r>
        <w:rPr>
          <w:b/>
          <w:sz w:val="24"/>
          <w:szCs w:val="24"/>
        </w:rPr>
        <w:t>/Remote/Virtual Instruction (§104.34)</w:t>
      </w:r>
      <w:r w:rsidRPr="005318F9">
        <w:rPr>
          <w:b/>
          <w:sz w:val="24"/>
          <w:szCs w:val="24"/>
        </w:rPr>
        <w:br/>
      </w:r>
      <w:r>
        <w:rPr>
          <w:sz w:val="24"/>
          <w:szCs w:val="24"/>
        </w:rPr>
        <w:t xml:space="preserve">Section 504 </w:t>
      </w:r>
      <w:r w:rsidRPr="00504DEB">
        <w:rPr>
          <w:sz w:val="24"/>
          <w:szCs w:val="24"/>
        </w:rPr>
        <w:t>should not prevent any</w:t>
      </w:r>
      <w:r>
        <w:rPr>
          <w:sz w:val="24"/>
          <w:szCs w:val="24"/>
        </w:rPr>
        <w:t xml:space="preserve"> </w:t>
      </w:r>
      <w:r w:rsidRPr="00504DEB">
        <w:rPr>
          <w:sz w:val="24"/>
          <w:szCs w:val="24"/>
        </w:rPr>
        <w:t>school from offering educational programs through distance instruction.</w:t>
      </w:r>
    </w:p>
    <w:p w14:paraId="69F3D54D" w14:textId="77777777" w:rsidR="00D5334D" w:rsidRPr="000D378E" w:rsidRDefault="00A2447F" w:rsidP="000D378E">
      <w:pPr>
        <w:pStyle w:val="ListParagraph"/>
        <w:widowControl w:val="0"/>
        <w:spacing w:after="0" w:line="240" w:lineRule="auto"/>
        <w:ind w:left="360"/>
        <w:rPr>
          <w:sz w:val="24"/>
          <w:szCs w:val="24"/>
        </w:rPr>
      </w:pPr>
      <w:hyperlink r:id="rId26" w:history="1">
        <w:r w:rsidR="00D5334D" w:rsidRPr="000D378E">
          <w:rPr>
            <w:rStyle w:val="Hyperlink"/>
            <w:sz w:val="24"/>
            <w:szCs w:val="24"/>
          </w:rPr>
          <w:t>www2.ed.gov/about/offices/list/ocr/frontpage/faq/rr/policyguidance/Supple%20Fact%20Sheet%203.21.20%20FINAL.pdf</w:t>
        </w:r>
      </w:hyperlink>
      <w:r w:rsidR="00D5334D" w:rsidRPr="000D378E">
        <w:rPr>
          <w:sz w:val="24"/>
          <w:szCs w:val="24"/>
        </w:rPr>
        <w:t xml:space="preserve"> </w:t>
      </w:r>
    </w:p>
    <w:p w14:paraId="4A4AD61F" w14:textId="77777777" w:rsidR="00D5334D" w:rsidRDefault="00D5334D" w:rsidP="000D378E">
      <w:pPr>
        <w:pStyle w:val="ListParagraph"/>
        <w:spacing w:after="0" w:line="240" w:lineRule="auto"/>
        <w:ind w:left="360"/>
        <w:rPr>
          <w:sz w:val="24"/>
          <w:szCs w:val="24"/>
        </w:rPr>
      </w:pPr>
    </w:p>
    <w:p w14:paraId="3405335C" w14:textId="77777777" w:rsidR="00D5334D" w:rsidRDefault="00D5334D" w:rsidP="000D378E">
      <w:pPr>
        <w:pStyle w:val="ListParagraph"/>
        <w:spacing w:after="0" w:line="240" w:lineRule="auto"/>
        <w:ind w:left="360"/>
        <w:rPr>
          <w:sz w:val="24"/>
          <w:szCs w:val="24"/>
        </w:rPr>
      </w:pPr>
      <w:r w:rsidRPr="00820358">
        <w:rPr>
          <w:sz w:val="24"/>
          <w:szCs w:val="24"/>
        </w:rPr>
        <w:t>Section 504 applies to a public online school operated statewide by a public school district via contract with a private entity</w:t>
      </w:r>
      <w:r w:rsidR="006138BB">
        <w:rPr>
          <w:sz w:val="24"/>
          <w:szCs w:val="24"/>
        </w:rPr>
        <w:t xml:space="preserve">. See </w:t>
      </w:r>
      <w:r w:rsidRPr="00820358">
        <w:rPr>
          <w:i/>
          <w:sz w:val="24"/>
          <w:szCs w:val="24"/>
        </w:rPr>
        <w:t>Quillayute Valley (WA) School District</w:t>
      </w:r>
      <w:r w:rsidRPr="00820358">
        <w:rPr>
          <w:sz w:val="24"/>
          <w:szCs w:val="24"/>
        </w:rPr>
        <w:t xml:space="preserve">, 49 IDELR 293 (OCR 11/26/07); </w:t>
      </w:r>
      <w:r w:rsidRPr="00820358">
        <w:rPr>
          <w:i/>
          <w:sz w:val="24"/>
          <w:szCs w:val="24"/>
        </w:rPr>
        <w:t>see also Elkhart (KS) Unified School District 218</w:t>
      </w:r>
      <w:r w:rsidRPr="00820358">
        <w:rPr>
          <w:sz w:val="24"/>
          <w:szCs w:val="24"/>
        </w:rPr>
        <w:t>, 51 IDELR 51 (OCR 3/26/08) (Online school operated by school district and available to students across the country required to inform students of the procedures to request accommodations and should be able to provide, at a minimum, modifications to the regular education program including test taking and assignment deadlines).</w:t>
      </w:r>
    </w:p>
    <w:p w14:paraId="469030EE" w14:textId="77777777" w:rsidR="00D5334D" w:rsidRDefault="00D5334D" w:rsidP="000D378E">
      <w:pPr>
        <w:pStyle w:val="ListParagraph"/>
        <w:spacing w:after="0" w:line="240" w:lineRule="auto"/>
        <w:ind w:left="360"/>
        <w:rPr>
          <w:sz w:val="24"/>
          <w:szCs w:val="24"/>
        </w:rPr>
      </w:pPr>
    </w:p>
    <w:p w14:paraId="24B1F281" w14:textId="77777777" w:rsidR="00D5334D" w:rsidRPr="00442CE1" w:rsidRDefault="00D5334D" w:rsidP="000D378E">
      <w:pPr>
        <w:pStyle w:val="ListParagraph"/>
        <w:numPr>
          <w:ilvl w:val="0"/>
          <w:numId w:val="1"/>
        </w:numPr>
        <w:spacing w:after="0" w:line="240" w:lineRule="auto"/>
        <w:rPr>
          <w:sz w:val="24"/>
          <w:szCs w:val="24"/>
        </w:rPr>
      </w:pPr>
      <w:r>
        <w:rPr>
          <w:b/>
          <w:sz w:val="24"/>
          <w:szCs w:val="24"/>
        </w:rPr>
        <w:t xml:space="preserve">Public Health Emergencies and </w:t>
      </w:r>
      <w:r w:rsidRPr="002E1FA1">
        <w:rPr>
          <w:b/>
          <w:sz w:val="24"/>
          <w:szCs w:val="24"/>
        </w:rPr>
        <w:t>Students with Disabilities at Elementary and Secondary Schools</w:t>
      </w:r>
      <w:r>
        <w:rPr>
          <w:b/>
          <w:sz w:val="24"/>
          <w:szCs w:val="24"/>
        </w:rPr>
        <w:t xml:space="preserve"> </w:t>
      </w:r>
      <w:r>
        <w:rPr>
          <w:b/>
          <w:sz w:val="24"/>
          <w:szCs w:val="24"/>
        </w:rPr>
        <w:br/>
      </w:r>
      <w:r w:rsidRPr="002E1FA1">
        <w:rPr>
          <w:sz w:val="24"/>
          <w:szCs w:val="24"/>
        </w:rPr>
        <w:t>School officials have an obligation to avoid discrimination on the basis of disability under Title II and Section 504,</w:t>
      </w:r>
      <w:r>
        <w:rPr>
          <w:sz w:val="24"/>
          <w:szCs w:val="24"/>
        </w:rPr>
        <w:t xml:space="preserve"> </w:t>
      </w:r>
      <w:r w:rsidRPr="002E1FA1">
        <w:rPr>
          <w:sz w:val="24"/>
          <w:szCs w:val="24"/>
        </w:rPr>
        <w:t>while cooperating with public health authorities to ensure that students with disabilities have access to the school’s</w:t>
      </w:r>
      <w:r>
        <w:rPr>
          <w:sz w:val="24"/>
          <w:szCs w:val="24"/>
        </w:rPr>
        <w:t xml:space="preserve"> </w:t>
      </w:r>
      <w:r w:rsidRPr="002E1FA1">
        <w:rPr>
          <w:sz w:val="24"/>
          <w:szCs w:val="24"/>
        </w:rPr>
        <w:t>education program.</w:t>
      </w:r>
      <w:r w:rsidRPr="002E1FA1">
        <w:rPr>
          <w:sz w:val="24"/>
          <w:szCs w:val="24"/>
        </w:rPr>
        <w:br/>
      </w:r>
      <w:hyperlink r:id="rId27" w:history="1">
        <w:r w:rsidRPr="002E1FA1">
          <w:rPr>
            <w:rStyle w:val="Hyperlink"/>
            <w:sz w:val="24"/>
            <w:szCs w:val="24"/>
          </w:rPr>
          <w:t>www2.ed.gov/about/offices/list/ocr/docs/ocr-coronavirus-fact-sheet.pdf</w:t>
        </w:r>
      </w:hyperlink>
      <w:r w:rsidRPr="002E1FA1">
        <w:rPr>
          <w:sz w:val="24"/>
          <w:szCs w:val="24"/>
        </w:rPr>
        <w:t xml:space="preserve"> </w:t>
      </w:r>
      <w:r>
        <w:rPr>
          <w:sz w:val="24"/>
          <w:szCs w:val="24"/>
        </w:rPr>
        <w:br/>
      </w:r>
    </w:p>
    <w:p w14:paraId="59B102BF" w14:textId="77777777" w:rsidR="00D5334D" w:rsidRDefault="00D5334D" w:rsidP="000D378E">
      <w:pPr>
        <w:pStyle w:val="ListParagraph"/>
        <w:numPr>
          <w:ilvl w:val="0"/>
          <w:numId w:val="1"/>
        </w:numPr>
        <w:spacing w:after="0" w:line="240" w:lineRule="auto"/>
        <w:rPr>
          <w:sz w:val="24"/>
          <w:szCs w:val="24"/>
        </w:rPr>
      </w:pPr>
      <w:r w:rsidRPr="00EC1D0B">
        <w:rPr>
          <w:b/>
          <w:sz w:val="24"/>
          <w:szCs w:val="24"/>
        </w:rPr>
        <w:t>Restraint and Seclusion of Students with Disabilities</w:t>
      </w:r>
      <w:r>
        <w:rPr>
          <w:b/>
          <w:sz w:val="24"/>
          <w:szCs w:val="24"/>
        </w:rPr>
        <w:br/>
      </w:r>
      <w:r w:rsidRPr="00EC1D0B">
        <w:rPr>
          <w:sz w:val="24"/>
          <w:szCs w:val="24"/>
        </w:rPr>
        <w:t xml:space="preserve">Use of restraint and seclusion </w:t>
      </w:r>
      <w:r>
        <w:rPr>
          <w:sz w:val="24"/>
          <w:szCs w:val="24"/>
        </w:rPr>
        <w:t xml:space="preserve">by school districts </w:t>
      </w:r>
      <w:r w:rsidRPr="00EC1D0B">
        <w:rPr>
          <w:sz w:val="24"/>
          <w:szCs w:val="24"/>
        </w:rPr>
        <w:t>may result in discrimination against students with</w:t>
      </w:r>
      <w:r>
        <w:rPr>
          <w:sz w:val="24"/>
          <w:szCs w:val="24"/>
        </w:rPr>
        <w:t xml:space="preserve"> </w:t>
      </w:r>
      <w:r w:rsidRPr="00EC1D0B">
        <w:rPr>
          <w:sz w:val="24"/>
          <w:szCs w:val="24"/>
        </w:rPr>
        <w:t>disabilities, thereby violating Section 504</w:t>
      </w:r>
    </w:p>
    <w:p w14:paraId="76C348F4" w14:textId="77777777" w:rsidR="00D5334D" w:rsidRDefault="00A2447F" w:rsidP="000D378E">
      <w:pPr>
        <w:pStyle w:val="ListParagraph"/>
        <w:numPr>
          <w:ilvl w:val="1"/>
          <w:numId w:val="1"/>
        </w:numPr>
        <w:spacing w:after="0" w:line="240" w:lineRule="auto"/>
        <w:rPr>
          <w:sz w:val="24"/>
          <w:szCs w:val="24"/>
        </w:rPr>
      </w:pPr>
      <w:hyperlink r:id="rId28" w:history="1">
        <w:r w:rsidR="00D5334D" w:rsidRPr="00EC1D0B">
          <w:rPr>
            <w:rStyle w:val="Hyperlink"/>
            <w:sz w:val="24"/>
            <w:szCs w:val="24"/>
          </w:rPr>
          <w:t>www2.ed.gov/about/offices/list/ocr/docs/dcl-factsheet-201612-504-restraint-seclusion-ps.pdf</w:t>
        </w:r>
      </w:hyperlink>
      <w:r w:rsidR="00D5334D" w:rsidRPr="00EC1D0B">
        <w:rPr>
          <w:sz w:val="24"/>
          <w:szCs w:val="24"/>
        </w:rPr>
        <w:t xml:space="preserve"> </w:t>
      </w:r>
    </w:p>
    <w:p w14:paraId="3CD2A43D" w14:textId="77777777" w:rsidR="00A32B3A" w:rsidRPr="00D5334D" w:rsidRDefault="00A2447F" w:rsidP="000D378E">
      <w:pPr>
        <w:pStyle w:val="ListParagraph"/>
        <w:numPr>
          <w:ilvl w:val="1"/>
          <w:numId w:val="1"/>
        </w:numPr>
        <w:spacing w:after="0" w:line="240" w:lineRule="auto"/>
        <w:rPr>
          <w:b/>
          <w:sz w:val="24"/>
          <w:szCs w:val="24"/>
        </w:rPr>
      </w:pPr>
      <w:hyperlink r:id="rId29" w:history="1">
        <w:r w:rsidR="00D5334D" w:rsidRPr="00D5334D">
          <w:rPr>
            <w:rStyle w:val="Hyperlink"/>
            <w:sz w:val="24"/>
            <w:szCs w:val="24"/>
          </w:rPr>
          <w:t>www2.ed.gov/about/offices/list/ocr/docs/investigations/more/11195022-a.pdf</w:t>
        </w:r>
      </w:hyperlink>
      <w:r w:rsidR="00D5334D" w:rsidRPr="00D5334D">
        <w:rPr>
          <w:sz w:val="24"/>
          <w:szCs w:val="24"/>
        </w:rPr>
        <w:t xml:space="preserve">  </w:t>
      </w:r>
      <w:r w:rsidR="00D5334D" w:rsidRPr="00D5334D">
        <w:rPr>
          <w:sz w:val="24"/>
          <w:szCs w:val="24"/>
        </w:rPr>
        <w:br/>
      </w:r>
    </w:p>
    <w:p w14:paraId="77F38BB4" w14:textId="77777777" w:rsidR="00476226" w:rsidRDefault="00476226" w:rsidP="000D378E">
      <w:pPr>
        <w:pStyle w:val="ListParagraph"/>
        <w:numPr>
          <w:ilvl w:val="0"/>
          <w:numId w:val="1"/>
        </w:numPr>
        <w:spacing w:after="0" w:line="240" w:lineRule="auto"/>
        <w:rPr>
          <w:b/>
          <w:sz w:val="24"/>
          <w:szCs w:val="24"/>
        </w:rPr>
      </w:pPr>
      <w:r>
        <w:rPr>
          <w:b/>
          <w:sz w:val="24"/>
          <w:szCs w:val="24"/>
        </w:rPr>
        <w:t>Section 504 Plans</w:t>
      </w:r>
    </w:p>
    <w:p w14:paraId="55436689" w14:textId="77777777" w:rsidR="00476226" w:rsidRDefault="00476226" w:rsidP="000D378E">
      <w:pPr>
        <w:pStyle w:val="ListParagraph"/>
        <w:spacing w:after="0" w:line="240" w:lineRule="auto"/>
        <w:ind w:left="360"/>
        <w:rPr>
          <w:sz w:val="24"/>
          <w:szCs w:val="24"/>
        </w:rPr>
      </w:pPr>
      <w:r w:rsidRPr="00476226">
        <w:rPr>
          <w:sz w:val="24"/>
          <w:szCs w:val="24"/>
        </w:rPr>
        <w:t>Schools</w:t>
      </w:r>
      <w:r>
        <w:rPr>
          <w:sz w:val="24"/>
          <w:szCs w:val="24"/>
        </w:rPr>
        <w:t>/districts may incorporate a Section 504 plan into a written document but are not required to do so. See Parent Educator Resource Guide</w:t>
      </w:r>
    </w:p>
    <w:p w14:paraId="15C17036" w14:textId="77777777" w:rsidR="00476226" w:rsidRPr="00476226" w:rsidRDefault="00A2447F" w:rsidP="000D378E">
      <w:pPr>
        <w:pStyle w:val="ListParagraph"/>
        <w:spacing w:after="0" w:line="240" w:lineRule="auto"/>
        <w:ind w:left="360"/>
        <w:rPr>
          <w:sz w:val="24"/>
          <w:szCs w:val="24"/>
        </w:rPr>
      </w:pPr>
      <w:hyperlink r:id="rId30" w:history="1">
        <w:r w:rsidR="00476226" w:rsidRPr="00476226">
          <w:rPr>
            <w:rStyle w:val="Hyperlink"/>
            <w:sz w:val="24"/>
            <w:szCs w:val="24"/>
          </w:rPr>
          <w:t>www2.ed.gov/about/offices/list/ocr/docs/504-resource-guide-201612.pdf</w:t>
        </w:r>
      </w:hyperlink>
    </w:p>
    <w:p w14:paraId="38FA844F" w14:textId="77777777" w:rsidR="00A67F6B" w:rsidRDefault="00A67F6B" w:rsidP="000D378E">
      <w:pPr>
        <w:pStyle w:val="ListParagraph"/>
        <w:spacing w:after="0" w:line="240" w:lineRule="auto"/>
        <w:ind w:left="360"/>
        <w:rPr>
          <w:b/>
          <w:sz w:val="24"/>
          <w:szCs w:val="24"/>
        </w:rPr>
      </w:pPr>
    </w:p>
    <w:p w14:paraId="7DB2A97B" w14:textId="77777777" w:rsidR="002479FB" w:rsidRPr="00A67F6B" w:rsidRDefault="00A67F6B" w:rsidP="000D378E">
      <w:pPr>
        <w:pStyle w:val="ListParagraph"/>
        <w:numPr>
          <w:ilvl w:val="0"/>
          <w:numId w:val="1"/>
        </w:numPr>
        <w:spacing w:after="0" w:line="240" w:lineRule="auto"/>
        <w:rPr>
          <w:b/>
          <w:sz w:val="24"/>
          <w:szCs w:val="24"/>
        </w:rPr>
      </w:pPr>
      <w:r>
        <w:rPr>
          <w:b/>
          <w:sz w:val="24"/>
          <w:szCs w:val="24"/>
        </w:rPr>
        <w:t xml:space="preserve">Transition - </w:t>
      </w:r>
      <w:r w:rsidR="002479FB" w:rsidRPr="00A67F6B">
        <w:rPr>
          <w:b/>
          <w:sz w:val="24"/>
          <w:szCs w:val="24"/>
        </w:rPr>
        <w:t xml:space="preserve">Legal </w:t>
      </w:r>
      <w:r w:rsidR="003F41F2" w:rsidRPr="00A67F6B">
        <w:rPr>
          <w:b/>
          <w:sz w:val="24"/>
          <w:szCs w:val="24"/>
        </w:rPr>
        <w:t>Rights and Responsibilities of Students with Disabilities as They Transition From High School to Institutions of Postsecondary Education</w:t>
      </w:r>
      <w:r w:rsidR="003F41F2" w:rsidRPr="00A67F6B">
        <w:rPr>
          <w:b/>
          <w:sz w:val="24"/>
          <w:szCs w:val="24"/>
        </w:rPr>
        <w:br/>
      </w:r>
      <w:hyperlink r:id="rId31" w:history="1">
        <w:r w:rsidR="002479FB" w:rsidRPr="00A67F6B">
          <w:rPr>
            <w:rStyle w:val="Hyperlink"/>
            <w:sz w:val="24"/>
            <w:szCs w:val="24"/>
          </w:rPr>
          <w:t>https://www2.ed.gov/about/offices/list/ocr/letters/colleague-20070316.pdf</w:t>
        </w:r>
      </w:hyperlink>
      <w:r w:rsidR="002479FB" w:rsidRPr="00A67F6B">
        <w:rPr>
          <w:sz w:val="24"/>
          <w:szCs w:val="24"/>
        </w:rPr>
        <w:br/>
      </w:r>
      <w:hyperlink r:id="rId32" w:history="1">
        <w:r w:rsidR="002479FB" w:rsidRPr="00A67F6B">
          <w:rPr>
            <w:rStyle w:val="Hyperlink"/>
            <w:sz w:val="24"/>
            <w:szCs w:val="24"/>
          </w:rPr>
          <w:t>https://www2.ed.gov/about/offices/list/ocr/letters/parent-20070316.pdf</w:t>
        </w:r>
      </w:hyperlink>
      <w:r w:rsidR="002479FB" w:rsidRPr="00A67F6B">
        <w:rPr>
          <w:sz w:val="24"/>
          <w:szCs w:val="24"/>
        </w:rPr>
        <w:t xml:space="preserve"> </w:t>
      </w:r>
    </w:p>
    <w:p w14:paraId="4A1CCB45" w14:textId="77777777" w:rsidR="002479FB" w:rsidRPr="00442CE1" w:rsidRDefault="002479FB" w:rsidP="000D378E">
      <w:pPr>
        <w:pStyle w:val="ListParagraph"/>
        <w:spacing w:after="0" w:line="240" w:lineRule="auto"/>
        <w:ind w:left="360"/>
        <w:rPr>
          <w:b/>
          <w:sz w:val="24"/>
          <w:szCs w:val="24"/>
        </w:rPr>
      </w:pPr>
    </w:p>
    <w:sectPr w:rsidR="002479FB" w:rsidRPr="00442CE1" w:rsidSect="00311E22">
      <w:footerReference w:type="default" r:id="rId3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0C3EB" w14:textId="77777777" w:rsidR="000A1E2D" w:rsidRDefault="000A1E2D" w:rsidP="00311E22">
      <w:pPr>
        <w:spacing w:after="0" w:line="240" w:lineRule="auto"/>
      </w:pPr>
      <w:r>
        <w:separator/>
      </w:r>
    </w:p>
  </w:endnote>
  <w:endnote w:type="continuationSeparator" w:id="0">
    <w:p w14:paraId="6828CDBD" w14:textId="77777777" w:rsidR="000A1E2D" w:rsidRDefault="000A1E2D" w:rsidP="00311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799816"/>
      <w:docPartObj>
        <w:docPartGallery w:val="Page Numbers (Bottom of Page)"/>
        <w:docPartUnique/>
      </w:docPartObj>
    </w:sdtPr>
    <w:sdtEndPr>
      <w:rPr>
        <w:noProof/>
      </w:rPr>
    </w:sdtEndPr>
    <w:sdtContent>
      <w:p w14:paraId="7391080B" w14:textId="77777777" w:rsidR="00311E22" w:rsidRDefault="00311E22">
        <w:pPr>
          <w:pStyle w:val="Footer"/>
          <w:jc w:val="center"/>
        </w:pPr>
        <w:r>
          <w:fldChar w:fldCharType="begin"/>
        </w:r>
        <w:r>
          <w:instrText xml:space="preserve"> PAGE   \* MERGEFORMAT </w:instrText>
        </w:r>
        <w:r>
          <w:fldChar w:fldCharType="separate"/>
        </w:r>
        <w:r w:rsidR="000A1E2D">
          <w:rPr>
            <w:noProof/>
          </w:rPr>
          <w:t>1</w:t>
        </w:r>
        <w:r>
          <w:rPr>
            <w:noProof/>
          </w:rPr>
          <w:fldChar w:fldCharType="end"/>
        </w:r>
      </w:p>
    </w:sdtContent>
  </w:sdt>
  <w:p w14:paraId="1DEE879C" w14:textId="77777777" w:rsidR="00311E22" w:rsidRDefault="00311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EEC02" w14:textId="77777777" w:rsidR="000A1E2D" w:rsidRDefault="000A1E2D" w:rsidP="00311E22">
      <w:pPr>
        <w:spacing w:after="0" w:line="240" w:lineRule="auto"/>
      </w:pPr>
      <w:r>
        <w:separator/>
      </w:r>
    </w:p>
  </w:footnote>
  <w:footnote w:type="continuationSeparator" w:id="0">
    <w:p w14:paraId="1B17AFB8" w14:textId="77777777" w:rsidR="000A1E2D" w:rsidRDefault="000A1E2D" w:rsidP="00311E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1F86"/>
    <w:multiLevelType w:val="hybridMultilevel"/>
    <w:tmpl w:val="4FAABE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0C6273"/>
    <w:multiLevelType w:val="hybridMultilevel"/>
    <w:tmpl w:val="4BDC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A1A89"/>
    <w:multiLevelType w:val="hybridMultilevel"/>
    <w:tmpl w:val="46A21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0C0758"/>
    <w:multiLevelType w:val="hybridMultilevel"/>
    <w:tmpl w:val="CAF47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73212722">
    <w:abstractNumId w:val="0"/>
  </w:num>
  <w:num w:numId="2" w16cid:durableId="1770154774">
    <w:abstractNumId w:val="2"/>
  </w:num>
  <w:num w:numId="3" w16cid:durableId="74398616">
    <w:abstractNumId w:val="1"/>
  </w:num>
  <w:num w:numId="4" w16cid:durableId="1015573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79E"/>
    <w:rsid w:val="00015CC6"/>
    <w:rsid w:val="000876C8"/>
    <w:rsid w:val="000A1E2D"/>
    <w:rsid w:val="000D378E"/>
    <w:rsid w:val="00111292"/>
    <w:rsid w:val="00124631"/>
    <w:rsid w:val="001507FF"/>
    <w:rsid w:val="001A0250"/>
    <w:rsid w:val="00212E46"/>
    <w:rsid w:val="002479FB"/>
    <w:rsid w:val="002972AB"/>
    <w:rsid w:val="002E1FA1"/>
    <w:rsid w:val="002E4E6C"/>
    <w:rsid w:val="00311E22"/>
    <w:rsid w:val="00382CF2"/>
    <w:rsid w:val="003F1ADC"/>
    <w:rsid w:val="003F41F2"/>
    <w:rsid w:val="00424732"/>
    <w:rsid w:val="00442CE1"/>
    <w:rsid w:val="0047479E"/>
    <w:rsid w:val="00476226"/>
    <w:rsid w:val="00504DEB"/>
    <w:rsid w:val="005318F9"/>
    <w:rsid w:val="00582944"/>
    <w:rsid w:val="006138BB"/>
    <w:rsid w:val="00643D5B"/>
    <w:rsid w:val="00684A15"/>
    <w:rsid w:val="006D76D4"/>
    <w:rsid w:val="007C2615"/>
    <w:rsid w:val="00811759"/>
    <w:rsid w:val="00820358"/>
    <w:rsid w:val="008418A1"/>
    <w:rsid w:val="00850576"/>
    <w:rsid w:val="008D5A2E"/>
    <w:rsid w:val="00957E3F"/>
    <w:rsid w:val="00A2447F"/>
    <w:rsid w:val="00A32B3A"/>
    <w:rsid w:val="00A67F6B"/>
    <w:rsid w:val="00A94164"/>
    <w:rsid w:val="00AF0FFF"/>
    <w:rsid w:val="00B659FA"/>
    <w:rsid w:val="00B75C3B"/>
    <w:rsid w:val="00C114B9"/>
    <w:rsid w:val="00C1630D"/>
    <w:rsid w:val="00CB4FA4"/>
    <w:rsid w:val="00CC4BC8"/>
    <w:rsid w:val="00D5334D"/>
    <w:rsid w:val="00D61AE2"/>
    <w:rsid w:val="00D86496"/>
    <w:rsid w:val="00EB3C3E"/>
    <w:rsid w:val="00EC1D0B"/>
    <w:rsid w:val="00F51D85"/>
    <w:rsid w:val="00F7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B59FF"/>
  <w15:chartTrackingRefBased/>
  <w15:docId w15:val="{A1749B72-034F-4BE6-B9F9-73824C75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576"/>
    <w:pPr>
      <w:ind w:left="720"/>
      <w:contextualSpacing/>
    </w:pPr>
  </w:style>
  <w:style w:type="character" w:styleId="Hyperlink">
    <w:name w:val="Hyperlink"/>
    <w:basedOn w:val="DefaultParagraphFont"/>
    <w:uiPriority w:val="99"/>
    <w:unhideWhenUsed/>
    <w:rsid w:val="000876C8"/>
    <w:rPr>
      <w:color w:val="0563C1" w:themeColor="hyperlink"/>
      <w:u w:val="single"/>
    </w:rPr>
  </w:style>
  <w:style w:type="paragraph" w:styleId="Header">
    <w:name w:val="header"/>
    <w:basedOn w:val="Normal"/>
    <w:link w:val="HeaderChar"/>
    <w:uiPriority w:val="99"/>
    <w:unhideWhenUsed/>
    <w:rsid w:val="00311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E22"/>
  </w:style>
  <w:style w:type="paragraph" w:styleId="Footer">
    <w:name w:val="footer"/>
    <w:basedOn w:val="Normal"/>
    <w:link w:val="FooterChar"/>
    <w:uiPriority w:val="99"/>
    <w:unhideWhenUsed/>
    <w:rsid w:val="00311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E22"/>
  </w:style>
  <w:style w:type="character" w:styleId="FollowedHyperlink">
    <w:name w:val="FollowedHyperlink"/>
    <w:basedOn w:val="DefaultParagraphFont"/>
    <w:uiPriority w:val="99"/>
    <w:semiHidden/>
    <w:unhideWhenUsed/>
    <w:rsid w:val="004762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c-d.org/fichiers/CCD-Education-TaskForce-Letter-on-504-Recs-12_18.pdf" TargetMode="External"/><Relationship Id="rId18" Type="http://schemas.openxmlformats.org/officeDocument/2006/relationships/hyperlink" Target="https://www2.ed.gov/about/offices/list/ocr/docs/dcl-factsheet-201301-504.html" TargetMode="External"/><Relationship Id="rId26" Type="http://schemas.openxmlformats.org/officeDocument/2006/relationships/hyperlink" Target="https://www2.ed.gov/about/offices/list/ocr/frontpage/faq/rr/policyguidance/Supple%20Fact%20Sheet%203.21.20%20FINAL.pdf" TargetMode="External"/><Relationship Id="rId3" Type="http://schemas.openxmlformats.org/officeDocument/2006/relationships/settings" Target="settings.xml"/><Relationship Id="rId21" Type="http://schemas.openxmlformats.org/officeDocument/2006/relationships/hyperlink" Target="https://www2.ed.gov/about/offices/list/ocr/docs/504-resource-guide-201612.pdf" TargetMode="External"/><Relationship Id="rId34" Type="http://schemas.openxmlformats.org/officeDocument/2006/relationships/fontTable" Target="fontTable.xml"/><Relationship Id="rId7" Type="http://schemas.openxmlformats.org/officeDocument/2006/relationships/hyperlink" Target="http://www.ed.gov/policy/rights/reg/ocr/" TargetMode="External"/><Relationship Id="rId12" Type="http://schemas.openxmlformats.org/officeDocument/2006/relationships/hyperlink" Target="https://www2.ed.gov/about/offices/list/ocr/letters/colleague-residential-facilities-201412.pdf" TargetMode="External"/><Relationship Id="rId17" Type="http://schemas.openxmlformats.org/officeDocument/2006/relationships/hyperlink" Target="https://www2.ed.gov/about/offices/list/ocr/docs/dcl-ebook-faq-201105.html" TargetMode="External"/><Relationship Id="rId25" Type="http://schemas.openxmlformats.org/officeDocument/2006/relationships/hyperlink" Target="https://www2.ed.gov/about/offices/list/ocr/letters/colleague-qa-20081017.htm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2.ed.gov/about/offices/list/ocr/letters/colleague-20071226.pdf" TargetMode="External"/><Relationship Id="rId20" Type="http://schemas.openxmlformats.org/officeDocument/2006/relationships/hyperlink" Target="https://www2.ed.gov/about/offices/list/ocr/docs/fape-in-covid-19.pdf" TargetMode="External"/><Relationship Id="rId29" Type="http://schemas.openxmlformats.org/officeDocument/2006/relationships/hyperlink" Target="https://www2.ed.gov/about/offices/list/ocr/docs/investigations/more/11195022-a.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iana\Dropbox%20(SPAN)\PC\Downloads\www2.ed.gov\about\offices\list\ocr\docs\dcl-factsheet-201612-504-charter-school.pdf" TargetMode="External"/><Relationship Id="rId24" Type="http://schemas.openxmlformats.org/officeDocument/2006/relationships/hyperlink" Target="https://www2.ed.gov/about/offices/list/ocr/docs/crdc-exclusionary-school-discipline.pdf" TargetMode="External"/><Relationship Id="rId32" Type="http://schemas.openxmlformats.org/officeDocument/2006/relationships/hyperlink" Target="https://www2.ed.gov/about/offices/list/ocr/letters/parent-20070316.pdf" TargetMode="External"/><Relationship Id="rId5" Type="http://schemas.openxmlformats.org/officeDocument/2006/relationships/footnotes" Target="footnotes.xml"/><Relationship Id="rId15" Type="http://schemas.openxmlformats.org/officeDocument/2006/relationships/hyperlink" Target="https://www2.ed.gov/about/offices/list/ocr/docs/504-resource-guide-201612.pdf" TargetMode="External"/><Relationship Id="rId23" Type="http://schemas.openxmlformats.org/officeDocument/2006/relationships/hyperlink" Target="http://www.pacer.org/parent/php/PHP-c286.pdf" TargetMode="External"/><Relationship Id="rId28" Type="http://schemas.openxmlformats.org/officeDocument/2006/relationships/hyperlink" Target="https://www2.ed.gov/about/offices/list/ocr/docs/dcl-factsheet-201612-504-restraint-seclusion-ps.pdf" TargetMode="External"/><Relationship Id="rId10" Type="http://schemas.openxmlformats.org/officeDocument/2006/relationships/hyperlink" Target="https://www.advocacyinstitute.org/academy/Dec11504/504FactSheetTASC2011.pdf" TargetMode="External"/><Relationship Id="rId19" Type="http://schemas.openxmlformats.org/officeDocument/2006/relationships/hyperlink" Target="file:///C:\Users\Diana\Dropbox%20(SPAN)\PC\Downloads\www2.ed.gov\about\offices\list\ocr\letters\colleague-bullying-201410.pdf" TargetMode="External"/><Relationship Id="rId31" Type="http://schemas.openxmlformats.org/officeDocument/2006/relationships/hyperlink" Target="https://www2.ed.gov/about/offices/list/ocr/letters/colleague-20070316.pdf" TargetMode="External"/><Relationship Id="rId4" Type="http://schemas.openxmlformats.org/officeDocument/2006/relationships/webSettings" Target="webSettings.xml"/><Relationship Id="rId9" Type="http://schemas.openxmlformats.org/officeDocument/2006/relationships/hyperlink" Target="https://www2.ed.gov/about/offices/list/ocr/docs/504-resource-guide-201612.pdf" TargetMode="External"/><Relationship Id="rId14" Type="http://schemas.openxmlformats.org/officeDocument/2006/relationships/hyperlink" Target="http://www.civilrightsproject.ucla.edu/news/press-releases/2021-press-releases/national-analysis-details-troubling-levels-of-pre-existing-education-inequities-for-students-with-disabilities" TargetMode="External"/><Relationship Id="rId22" Type="http://schemas.openxmlformats.org/officeDocument/2006/relationships/hyperlink" Target="https://disabilitylawco.org/resources/ability-law-blog/remember-504-requires-manifestation-determinations-students-even-though" TargetMode="External"/><Relationship Id="rId27" Type="http://schemas.openxmlformats.org/officeDocument/2006/relationships/hyperlink" Target="https://www2.ed.gov/about/offices/list/ocr/docs/ocr-coronavirus-fact-sheet.pdf" TargetMode="External"/><Relationship Id="rId30" Type="http://schemas.openxmlformats.org/officeDocument/2006/relationships/hyperlink" Target="https://www2.ed.gov/about/offices/list/ocr/docs/504-resource-guide-201612.pdf" TargetMode="External"/><Relationship Id="rId35" Type="http://schemas.openxmlformats.org/officeDocument/2006/relationships/theme" Target="theme/theme1.xml"/><Relationship Id="rId8" Type="http://schemas.openxmlformats.org/officeDocument/2006/relationships/hyperlink" Target="https://www2.ed.gov/about/offices/list/ocr/frontpage/faq/disab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1577</Words>
  <Characters>9229</Characters>
  <Application>Microsoft Office Word</Application>
  <DocSecurity>4</DocSecurity>
  <Lines>1845</Lines>
  <Paragraphs>540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Advocacy Institute</dc:creator>
  <cp:keywords/>
  <dc:description/>
  <cp:lastModifiedBy>Kelly Henderson</cp:lastModifiedBy>
  <cp:revision>2</cp:revision>
  <dcterms:created xsi:type="dcterms:W3CDTF">2022-06-04T01:07:00Z</dcterms:created>
  <dcterms:modified xsi:type="dcterms:W3CDTF">2022-06-04T01:07:00Z</dcterms:modified>
</cp:coreProperties>
</file>