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E459" w14:textId="77777777" w:rsidR="006D2DD1" w:rsidRPr="00245292" w:rsidRDefault="006D2DD1" w:rsidP="006D2DD1">
      <w:pPr>
        <w:rPr>
          <w:b/>
          <w:bCs/>
          <w:sz w:val="28"/>
          <w:szCs w:val="28"/>
          <w:lang w:val="es-419"/>
        </w:rPr>
      </w:pPr>
      <w:r w:rsidRPr="00245292">
        <w:rPr>
          <w:b/>
          <w:bCs/>
          <w:sz w:val="28"/>
          <w:szCs w:val="28"/>
          <w:lang w:val="es-419"/>
        </w:rPr>
        <w:t>Video 1: Construyendo Relaciones Positivas y Empoderando a las Familias</w:t>
      </w:r>
    </w:p>
    <w:p w14:paraId="729C000D" w14:textId="77777777" w:rsidR="006D2DD1" w:rsidRPr="005705B1" w:rsidRDefault="006D2DD1" w:rsidP="006D2DD1">
      <w:pPr>
        <w:rPr>
          <w:b/>
          <w:bCs/>
          <w:lang w:val="es-419"/>
        </w:rPr>
      </w:pPr>
      <w:r w:rsidRPr="005705B1">
        <w:rPr>
          <w:b/>
          <w:bCs/>
          <w:lang w:val="es-419"/>
        </w:rPr>
        <w:t>Las relaciones positivas permiten que las escuelas y las familias trabajen juntas:</w:t>
      </w:r>
    </w:p>
    <w:p w14:paraId="65BADBC5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-Construir relaciones para ganar confianza y conocimientos.</w:t>
      </w:r>
    </w:p>
    <w:p w14:paraId="4C8E07E1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-Apoyar el crecimiento socioemocional de los estudiantes en la escuela.</w:t>
      </w:r>
    </w:p>
    <w:p w14:paraId="7FD1317B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-Confiar en que las familias quieren que a sus hijos les vaya bien.</w:t>
      </w:r>
    </w:p>
    <w:p w14:paraId="1764275C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-Cumplir con las necesidades básicas de los estudiantes para fomentar la asistencia.</w:t>
      </w:r>
    </w:p>
    <w:p w14:paraId="7846A8A5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-Preguntar directamente a las familias qué ayudan necesitan.</w:t>
      </w:r>
    </w:p>
    <w:p w14:paraId="49C0B2EF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-Ser honesto y amable con las familias.</w:t>
      </w:r>
    </w:p>
    <w:p w14:paraId="009D515F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-Establecer relaciones para que las conversaciones difíciles sean productivas.</w:t>
      </w:r>
    </w:p>
    <w:p w14:paraId="2E47551F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-Estar abierto a tareas difíciles que pueden permitir el progreso.</w:t>
      </w:r>
    </w:p>
    <w:p w14:paraId="0199552B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-Tener opciones en mente antes de compartir un problema.</w:t>
      </w:r>
    </w:p>
    <w:p w14:paraId="7264F57F" w14:textId="77777777" w:rsidR="006D2DD1" w:rsidRPr="005705B1" w:rsidRDefault="006D2DD1" w:rsidP="006D2DD1">
      <w:pPr>
        <w:rPr>
          <w:b/>
          <w:bCs/>
          <w:lang w:val="es-419"/>
        </w:rPr>
      </w:pPr>
      <w:r w:rsidRPr="005705B1">
        <w:rPr>
          <w:b/>
          <w:bCs/>
          <w:lang w:val="es-419"/>
        </w:rPr>
        <w:t>Empoderar a las familias para que puedan ser vistas como expertos con respecto a sus hijos:</w:t>
      </w:r>
    </w:p>
    <w:p w14:paraId="262B0B67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 Decir a las familias que son expertos con sus hijos.</w:t>
      </w:r>
    </w:p>
    <w:p w14:paraId="5C613839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-Ayudar a las familias a ver su impacto en el éxito de los estudiantes.</w:t>
      </w:r>
    </w:p>
    <w:p w14:paraId="18B6B954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-Pedir ayuda a las familias para construir o sentido de responsabilidad compartida.</w:t>
      </w:r>
    </w:p>
    <w:p w14:paraId="34F07E18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-Reunirse con las familias para aprender sobre la vida en el hogar de los estudiantes.</w:t>
      </w:r>
    </w:p>
    <w:p w14:paraId="09222980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-Invitar a las familias a revelar otros aspectos de los estudiantes.</w:t>
      </w:r>
    </w:p>
    <w:p w14:paraId="7E9ED19D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-Animar a las familias para apoyar las iniciativas en el hogar.</w:t>
      </w:r>
    </w:p>
    <w:p w14:paraId="2DDC6421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-Capacitar a las familias para encontrar fácilmente información de la escuela.</w:t>
      </w:r>
    </w:p>
    <w:p w14:paraId="7AFA15A2" w14:textId="77777777" w:rsidR="006D2DD1" w:rsidRDefault="006D2DD1" w:rsidP="006D2DD1">
      <w:pPr>
        <w:rPr>
          <w:lang w:val="es-419"/>
        </w:rPr>
      </w:pPr>
    </w:p>
    <w:p w14:paraId="671CEB46" w14:textId="77777777" w:rsidR="006D2DD1" w:rsidRPr="005705B1" w:rsidRDefault="006D2DD1" w:rsidP="006D2DD1">
      <w:pPr>
        <w:rPr>
          <w:b/>
          <w:bCs/>
          <w:sz w:val="28"/>
          <w:szCs w:val="28"/>
          <w:lang w:val="es-419"/>
        </w:rPr>
      </w:pPr>
      <w:r w:rsidRPr="005705B1">
        <w:rPr>
          <w:b/>
          <w:bCs/>
          <w:sz w:val="28"/>
          <w:szCs w:val="28"/>
          <w:lang w:val="es-419"/>
        </w:rPr>
        <w:t>Video 2: Liderazgo escolar y un enfoque multidimensional</w:t>
      </w:r>
    </w:p>
    <w:p w14:paraId="5B7ACD58" w14:textId="77777777" w:rsidR="006D2DD1" w:rsidRPr="005705B1" w:rsidRDefault="006D2DD1" w:rsidP="006D2DD1">
      <w:pPr>
        <w:rPr>
          <w:b/>
          <w:bCs/>
          <w:lang w:val="es-419"/>
        </w:rPr>
      </w:pPr>
      <w:r w:rsidRPr="005705B1">
        <w:rPr>
          <w:b/>
          <w:bCs/>
          <w:lang w:val="es-419"/>
        </w:rPr>
        <w:t>Un liderazgo sólido hace que el compromiso familiar sea una prioridad:</w:t>
      </w:r>
    </w:p>
    <w:p w14:paraId="11249EE9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-Impulsar el cambio en las prácticas escolares a través del liderazgo.</w:t>
      </w:r>
    </w:p>
    <w:p w14:paraId="44F10060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 Establecer el tono y la cultura para fomentar el compromiso familiar.</w:t>
      </w:r>
    </w:p>
    <w:p w14:paraId="6CA83166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-"Siga el ejemplo” modelando prácticas inclusivas.</w:t>
      </w:r>
    </w:p>
    <w:p w14:paraId="0B7BFDAF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-Espere que los cambios se vuelvan más efectivos con el tiempo.</w:t>
      </w:r>
    </w:p>
    <w:p w14:paraId="2EBFDE25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-De la bienvenida a los comentarios de la familia para fomentar la participación.</w:t>
      </w:r>
    </w:p>
    <w:p w14:paraId="11B9F46E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-Después de invitar la opinión de la familia, comprométase a incorporarla.</w:t>
      </w:r>
    </w:p>
    <w:p w14:paraId="25E2E246" w14:textId="77777777" w:rsidR="006D2DD1" w:rsidRDefault="006D2DD1" w:rsidP="006D2DD1">
      <w:pPr>
        <w:rPr>
          <w:lang w:val="es-419"/>
        </w:rPr>
      </w:pPr>
      <w:r>
        <w:rPr>
          <w:lang w:val="es-419"/>
        </w:rPr>
        <w:lastRenderedPageBreak/>
        <w:t>-Entrenar y capacitar al personal para mejorar las relaciones familiares.</w:t>
      </w:r>
    </w:p>
    <w:p w14:paraId="0C0F67C2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-Utilizar datos para establecer metas y medir el progreso.</w:t>
      </w:r>
    </w:p>
    <w:p w14:paraId="460C262A" w14:textId="77777777" w:rsidR="006D2DD1" w:rsidRPr="00063252" w:rsidRDefault="006D2DD1" w:rsidP="006D2DD1">
      <w:pPr>
        <w:rPr>
          <w:lang w:val="es-419"/>
        </w:rPr>
      </w:pPr>
      <w:r>
        <w:rPr>
          <w:lang w:val="es-419"/>
        </w:rPr>
        <w:t>-Establecer una mentalidad que valore la colaboración.</w:t>
      </w:r>
    </w:p>
    <w:p w14:paraId="5B20E4EF" w14:textId="77777777" w:rsidR="006D2DD1" w:rsidRDefault="006D2DD1" w:rsidP="006D2DD1">
      <w:pPr>
        <w:rPr>
          <w:lang w:val="es-419"/>
        </w:rPr>
      </w:pPr>
    </w:p>
    <w:p w14:paraId="17FB9033" w14:textId="77777777" w:rsidR="006D2DD1" w:rsidRPr="00AB65DF" w:rsidRDefault="006D2DD1" w:rsidP="006D2DD1">
      <w:pPr>
        <w:rPr>
          <w:b/>
          <w:bCs/>
          <w:lang w:val="es-419"/>
        </w:rPr>
      </w:pPr>
      <w:r w:rsidRPr="00AB65DF">
        <w:rPr>
          <w:b/>
          <w:bCs/>
          <w:lang w:val="es-419"/>
        </w:rPr>
        <w:t>Los enfoques multidimensionales y de varios niveles satisfacen las necesidades de los estudiantes y familias individuales:</w:t>
      </w:r>
    </w:p>
    <w:p w14:paraId="28D7B32B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-Utilice papel, teléfono, correo electrónico y redes sociales para enviar información.</w:t>
      </w:r>
    </w:p>
    <w:p w14:paraId="76014CC3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-Ser persistente en los esfuerzos para llegar a las familias.</w:t>
      </w:r>
    </w:p>
    <w:p w14:paraId="2AEAD45F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-Incorporar a los estudiantes para que ayuden a fomentar el compromiso familiar.</w:t>
      </w:r>
    </w:p>
    <w:p w14:paraId="0DE1F9FC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-Utilizar una variedad de enfoques para conectar con las familias.</w:t>
      </w:r>
    </w:p>
    <w:p w14:paraId="313FF83D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-Asegúrese que las familias entiendan los mensajes enviados a casa.</w:t>
      </w:r>
    </w:p>
    <w:p w14:paraId="7E22FEC5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-Asegúrese de que la intención de los mensajes a las familias es clara.</w:t>
      </w:r>
    </w:p>
    <w:p w14:paraId="1F94B7C4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-Ser flexible sobre la ubicación y el momento de los eventos.</w:t>
      </w:r>
    </w:p>
    <w:p w14:paraId="275A98C5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-Tenga en cuenta los diversos enfoques de educación familiar.</w:t>
      </w:r>
    </w:p>
    <w:p w14:paraId="59A38ABE" w14:textId="77777777" w:rsidR="006D2DD1" w:rsidRDefault="006D2DD1" w:rsidP="006D2DD1">
      <w:pPr>
        <w:rPr>
          <w:lang w:val="es-419"/>
        </w:rPr>
      </w:pPr>
    </w:p>
    <w:p w14:paraId="720E784E" w14:textId="77777777" w:rsidR="006D2DD1" w:rsidRPr="00AB65DF" w:rsidRDefault="006D2DD1" w:rsidP="006D2DD1">
      <w:pPr>
        <w:rPr>
          <w:b/>
          <w:bCs/>
          <w:sz w:val="28"/>
          <w:szCs w:val="28"/>
          <w:lang w:val="es-419"/>
        </w:rPr>
      </w:pPr>
      <w:r w:rsidRPr="00AB65DF">
        <w:rPr>
          <w:b/>
          <w:bCs/>
          <w:sz w:val="28"/>
          <w:szCs w:val="28"/>
          <w:lang w:val="es-419"/>
        </w:rPr>
        <w:t xml:space="preserve">Vídeo 3: Compromiso </w:t>
      </w:r>
      <w:r>
        <w:rPr>
          <w:b/>
          <w:bCs/>
          <w:sz w:val="28"/>
          <w:szCs w:val="28"/>
          <w:lang w:val="es-419"/>
        </w:rPr>
        <w:t>F</w:t>
      </w:r>
      <w:r w:rsidRPr="00AB65DF">
        <w:rPr>
          <w:b/>
          <w:bCs/>
          <w:sz w:val="28"/>
          <w:szCs w:val="28"/>
          <w:lang w:val="es-419"/>
        </w:rPr>
        <w:t xml:space="preserve">amiliar en </w:t>
      </w:r>
      <w:r>
        <w:rPr>
          <w:b/>
          <w:bCs/>
          <w:sz w:val="28"/>
          <w:szCs w:val="28"/>
          <w:lang w:val="es-419"/>
        </w:rPr>
        <w:t>A</w:t>
      </w:r>
      <w:r w:rsidRPr="00AB65DF">
        <w:rPr>
          <w:b/>
          <w:bCs/>
          <w:sz w:val="28"/>
          <w:szCs w:val="28"/>
          <w:lang w:val="es-419"/>
        </w:rPr>
        <w:t xml:space="preserve">cción: Uso de datos y </w:t>
      </w:r>
      <w:r>
        <w:rPr>
          <w:b/>
          <w:bCs/>
          <w:sz w:val="28"/>
          <w:szCs w:val="28"/>
          <w:lang w:val="es-419"/>
        </w:rPr>
        <w:t>Resolviendo</w:t>
      </w:r>
      <w:r w:rsidRPr="00AB65DF">
        <w:rPr>
          <w:b/>
          <w:bCs/>
          <w:sz w:val="28"/>
          <w:szCs w:val="28"/>
          <w:lang w:val="es-419"/>
        </w:rPr>
        <w:t xml:space="preserve"> </w:t>
      </w:r>
      <w:r>
        <w:rPr>
          <w:b/>
          <w:bCs/>
          <w:sz w:val="28"/>
          <w:szCs w:val="28"/>
          <w:lang w:val="es-419"/>
        </w:rPr>
        <w:t>P</w:t>
      </w:r>
      <w:r w:rsidRPr="00AB65DF">
        <w:rPr>
          <w:b/>
          <w:bCs/>
          <w:sz w:val="28"/>
          <w:szCs w:val="28"/>
          <w:lang w:val="es-419"/>
        </w:rPr>
        <w:t>roblemas.</w:t>
      </w:r>
    </w:p>
    <w:p w14:paraId="302A4E02" w14:textId="77777777" w:rsidR="006D2DD1" w:rsidRDefault="006D2DD1" w:rsidP="006D2DD1">
      <w:pPr>
        <w:rPr>
          <w:lang w:val="es-419"/>
        </w:rPr>
      </w:pPr>
      <w:r>
        <w:rPr>
          <w:lang w:val="es-419"/>
        </w:rPr>
        <w:t>La resolución colaborativa de problemas por parte de familias y escuelas que trabajan en equipo apoya el aprendizaje para cada estudiante.</w:t>
      </w:r>
    </w:p>
    <w:p w14:paraId="61FF7E5D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 Tenga en cuenta el lenguaje que se usa el cual los miembros de la familia podrían no reconocer.</w:t>
      </w:r>
    </w:p>
    <w:p w14:paraId="219F953F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-Esté atento a los signos de un malentendido en las reuniones.</w:t>
      </w:r>
    </w:p>
    <w:p w14:paraId="022D551A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-En las reuniones, explicar términos para que todos puedan seguirlo.</w:t>
      </w:r>
    </w:p>
    <w:p w14:paraId="2026774D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-Decirles   directamente a las familias que necesita de su ayuda para tomar decisiones.</w:t>
      </w:r>
    </w:p>
    <w:p w14:paraId="7EBB88EE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-Invitar a las familias a comprender mejor a los alumnos.</w:t>
      </w:r>
    </w:p>
    <w:p w14:paraId="7B811FFF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-Tenga la mente abierta a las opiniones de la familia sobre las metas y estrategias.</w:t>
      </w:r>
    </w:p>
    <w:p w14:paraId="23B57E7D" w14:textId="77777777" w:rsidR="006D2DD1" w:rsidRDefault="006D2DD1" w:rsidP="006D2DD1">
      <w:pPr>
        <w:rPr>
          <w:lang w:val="es-419"/>
        </w:rPr>
      </w:pPr>
      <w:r>
        <w:rPr>
          <w:lang w:val="es-419"/>
        </w:rPr>
        <w:t xml:space="preserve">-Tómese el tiempo para trabajar, informar y </w:t>
      </w:r>
      <w:proofErr w:type="gramStart"/>
      <w:r>
        <w:rPr>
          <w:lang w:val="es-419"/>
        </w:rPr>
        <w:t>fortalecer  a</w:t>
      </w:r>
      <w:proofErr w:type="gramEnd"/>
      <w:r>
        <w:rPr>
          <w:lang w:val="es-419"/>
        </w:rPr>
        <w:t xml:space="preserve"> las familias.</w:t>
      </w:r>
    </w:p>
    <w:p w14:paraId="04C236D7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-Participar con las familias para desarrollar estrategias más efectivas.</w:t>
      </w:r>
    </w:p>
    <w:p w14:paraId="29BE76C7" w14:textId="77777777" w:rsidR="006D2DD1" w:rsidRDefault="006D2DD1" w:rsidP="006D2DD1">
      <w:pPr>
        <w:rPr>
          <w:lang w:val="es-419"/>
        </w:rPr>
      </w:pPr>
    </w:p>
    <w:p w14:paraId="0ADF6B44" w14:textId="77777777" w:rsidR="006D2DD1" w:rsidRDefault="006D2DD1" w:rsidP="006D2DD1">
      <w:pPr>
        <w:rPr>
          <w:lang w:val="es-419"/>
        </w:rPr>
      </w:pPr>
      <w:r w:rsidRPr="008E0021">
        <w:rPr>
          <w:b/>
          <w:bCs/>
          <w:lang w:val="es-419"/>
        </w:rPr>
        <w:t>Los objetivos y los resultados basados en datos guían a las escuelas y familias a medida que se colaboran mutuamente</w:t>
      </w:r>
      <w:r>
        <w:rPr>
          <w:lang w:val="es-419"/>
        </w:rPr>
        <w:t>:</w:t>
      </w:r>
    </w:p>
    <w:p w14:paraId="3822C14E" w14:textId="77777777" w:rsidR="006D2DD1" w:rsidRDefault="006D2DD1" w:rsidP="006D2DD1">
      <w:pPr>
        <w:rPr>
          <w:lang w:val="es-419"/>
        </w:rPr>
      </w:pPr>
      <w:r>
        <w:rPr>
          <w:lang w:val="es-419"/>
        </w:rPr>
        <w:lastRenderedPageBreak/>
        <w:t>-Utilizar datos para evaluar necesidades y desarrollar respuestas objetivas.</w:t>
      </w:r>
    </w:p>
    <w:p w14:paraId="285EB09E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-Basar las metas en los resultados de los estudiantes y las opiniones del equipo.</w:t>
      </w:r>
    </w:p>
    <w:p w14:paraId="53AA6AB9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-Identificar el éxito de la participación familiar con los datos.</w:t>
      </w:r>
    </w:p>
    <w:p w14:paraId="4BCD266E" w14:textId="77777777" w:rsidR="006D2DD1" w:rsidRDefault="006D2DD1" w:rsidP="006D2DD1">
      <w:pPr>
        <w:rPr>
          <w:lang w:val="es-419"/>
        </w:rPr>
      </w:pPr>
      <w:r>
        <w:rPr>
          <w:lang w:val="es-419"/>
        </w:rPr>
        <w:t>-Concéntrese en participar en asociaciones para apoyar el aprendizaje.</w:t>
      </w:r>
    </w:p>
    <w:p w14:paraId="41D7BA6A" w14:textId="77777777" w:rsidR="006D2DD1" w:rsidRDefault="006D2DD1"/>
    <w:sectPr w:rsidR="006D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D1"/>
    <w:rsid w:val="006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F42C"/>
  <w15:chartTrackingRefBased/>
  <w15:docId w15:val="{73826526-2690-44A1-B64C-83518491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Henderson</dc:creator>
  <cp:keywords/>
  <dc:description/>
  <cp:lastModifiedBy>Kelly Henderson</cp:lastModifiedBy>
  <cp:revision>1</cp:revision>
  <dcterms:created xsi:type="dcterms:W3CDTF">2020-08-18T14:20:00Z</dcterms:created>
  <dcterms:modified xsi:type="dcterms:W3CDTF">2020-08-18T14:21:00Z</dcterms:modified>
</cp:coreProperties>
</file>